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CF7" w:rsidRPr="0030116A" w:rsidRDefault="002D3CF7" w:rsidP="00A77BDA">
      <w:pPr>
        <w:spacing w:after="0" w:line="240" w:lineRule="auto"/>
        <w:ind w:left="-851" w:right="-851"/>
        <w:rPr>
          <w:rFonts w:ascii="Bookman Old Style" w:hAnsi="Bookman Old Style"/>
          <w:b/>
          <w:sz w:val="26"/>
          <w:szCs w:val="26"/>
        </w:rPr>
      </w:pPr>
      <w:r w:rsidRPr="0030116A">
        <w:rPr>
          <w:rFonts w:ascii="Bookman Old Style" w:hAnsi="Bookman Old Style"/>
          <w:b/>
          <w:sz w:val="26"/>
          <w:szCs w:val="26"/>
        </w:rPr>
        <w:t xml:space="preserve">                                         </w:t>
      </w:r>
      <w:r w:rsidR="00DD3760" w:rsidRPr="0030116A">
        <w:rPr>
          <w:rFonts w:ascii="Bookman Old Style" w:hAnsi="Bookman Old Style"/>
          <w:b/>
          <w:sz w:val="26"/>
          <w:szCs w:val="26"/>
        </w:rPr>
        <w:t xml:space="preserve">            </w:t>
      </w:r>
      <w:r w:rsidR="0030116A">
        <w:rPr>
          <w:rFonts w:ascii="Bookman Old Style" w:hAnsi="Bookman Old Style"/>
          <w:b/>
          <w:sz w:val="26"/>
          <w:szCs w:val="26"/>
        </w:rPr>
        <w:t xml:space="preserve"> </w:t>
      </w:r>
      <w:r w:rsidRPr="0030116A">
        <w:rPr>
          <w:rFonts w:ascii="Bookman Old Style" w:hAnsi="Bookman Old Style"/>
          <w:b/>
          <w:sz w:val="26"/>
          <w:szCs w:val="26"/>
        </w:rPr>
        <w:t>ROMÂNIA</w:t>
      </w:r>
    </w:p>
    <w:p w:rsidR="002D3CF7" w:rsidRPr="0030116A" w:rsidRDefault="002D3CF7" w:rsidP="00A77BDA">
      <w:pPr>
        <w:spacing w:after="0" w:line="240" w:lineRule="auto"/>
        <w:ind w:left="-851" w:right="-851"/>
        <w:jc w:val="center"/>
        <w:rPr>
          <w:rFonts w:ascii="Bookman Old Style" w:hAnsi="Bookman Old Style"/>
          <w:b/>
          <w:sz w:val="26"/>
          <w:szCs w:val="26"/>
        </w:rPr>
      </w:pPr>
      <w:r w:rsidRPr="0030116A">
        <w:rPr>
          <w:rFonts w:ascii="Bookman Old Style" w:hAnsi="Bookman Old Style"/>
          <w:b/>
          <w:sz w:val="26"/>
          <w:szCs w:val="26"/>
        </w:rPr>
        <w:t>JUDEŢUL  BUZĂU</w:t>
      </w:r>
    </w:p>
    <w:p w:rsidR="002D3CF7" w:rsidRPr="0030116A" w:rsidRDefault="002D3CF7" w:rsidP="00A77BDA">
      <w:pPr>
        <w:spacing w:after="0" w:line="240" w:lineRule="auto"/>
        <w:ind w:left="-851" w:right="-851"/>
        <w:jc w:val="center"/>
        <w:rPr>
          <w:rFonts w:ascii="Bookman Old Style" w:hAnsi="Bookman Old Style"/>
          <w:b/>
          <w:sz w:val="26"/>
          <w:szCs w:val="26"/>
        </w:rPr>
      </w:pPr>
      <w:r w:rsidRPr="0030116A">
        <w:rPr>
          <w:rFonts w:ascii="Bookman Old Style" w:hAnsi="Bookman Old Style"/>
          <w:b/>
          <w:sz w:val="26"/>
          <w:szCs w:val="26"/>
        </w:rPr>
        <w:t xml:space="preserve">COMUNA UNGURIU </w:t>
      </w:r>
    </w:p>
    <w:p w:rsidR="002D3CF7" w:rsidRPr="0030116A" w:rsidRDefault="002D3CF7" w:rsidP="00A77BDA">
      <w:pPr>
        <w:spacing w:after="0" w:line="240" w:lineRule="auto"/>
        <w:ind w:left="-851" w:right="-851"/>
        <w:jc w:val="center"/>
        <w:rPr>
          <w:rFonts w:ascii="Bookman Old Style" w:hAnsi="Bookman Old Style"/>
          <w:b/>
          <w:sz w:val="26"/>
          <w:szCs w:val="26"/>
        </w:rPr>
      </w:pPr>
      <w:r w:rsidRPr="0030116A">
        <w:rPr>
          <w:rFonts w:ascii="Bookman Old Style" w:hAnsi="Bookman Old Style"/>
          <w:b/>
          <w:sz w:val="26"/>
          <w:szCs w:val="26"/>
        </w:rPr>
        <w:t xml:space="preserve">CONSILIUL  LOCAL  </w:t>
      </w:r>
    </w:p>
    <w:p w:rsidR="002D3CF7" w:rsidRPr="00A77BDA" w:rsidRDefault="002D3CF7" w:rsidP="00A77BDA">
      <w:pPr>
        <w:spacing w:after="0"/>
        <w:ind w:left="-851" w:right="-851"/>
        <w:rPr>
          <w:rFonts w:ascii="Bookman Old Style" w:hAnsi="Bookman Old Style"/>
          <w:b/>
          <w:i/>
          <w:sz w:val="24"/>
          <w:szCs w:val="24"/>
        </w:rPr>
      </w:pPr>
    </w:p>
    <w:p w:rsidR="002D3CF7" w:rsidRPr="0030116A" w:rsidRDefault="002D3CF7" w:rsidP="00A77BDA">
      <w:pPr>
        <w:pStyle w:val="Heading1"/>
        <w:spacing w:before="0" w:after="0"/>
        <w:ind w:left="-851" w:right="-851"/>
        <w:jc w:val="center"/>
        <w:rPr>
          <w:rFonts w:ascii="Bookman Old Style" w:hAnsi="Bookman Old Style"/>
          <w:sz w:val="26"/>
          <w:szCs w:val="26"/>
          <w:lang w:val="en-US"/>
        </w:rPr>
      </w:pPr>
      <w:r w:rsidRPr="0030116A">
        <w:rPr>
          <w:rFonts w:ascii="Bookman Old Style" w:hAnsi="Bookman Old Style"/>
          <w:sz w:val="26"/>
          <w:szCs w:val="26"/>
        </w:rPr>
        <w:t xml:space="preserve">HOTĂRÂRE </w:t>
      </w:r>
    </w:p>
    <w:p w:rsidR="0046291F" w:rsidRPr="0030116A" w:rsidRDefault="0046291F" w:rsidP="00A77BDA">
      <w:pPr>
        <w:keepNext/>
        <w:keepLines/>
        <w:suppressLineNumbers/>
        <w:suppressAutoHyphens/>
        <w:autoSpaceDE w:val="0"/>
        <w:autoSpaceDN w:val="0"/>
        <w:adjustRightInd w:val="0"/>
        <w:ind w:left="-851" w:right="-851" w:firstLine="709"/>
        <w:contextualSpacing/>
        <w:jc w:val="center"/>
        <w:rPr>
          <w:rFonts w:ascii="Bookman Old Style" w:eastAsia="TimesNewRomanPS-BoldMT" w:hAnsi="Bookman Old Style"/>
          <w:b/>
          <w:bCs/>
          <w:sz w:val="24"/>
          <w:szCs w:val="24"/>
          <w:lang w:val="it-IT"/>
        </w:rPr>
      </w:pPr>
      <w:r w:rsidRPr="0030116A">
        <w:rPr>
          <w:rFonts w:ascii="Bookman Old Style" w:eastAsia="TimesNewRomanPS-BoldMT" w:hAnsi="Bookman Old Style"/>
          <w:b/>
          <w:bCs/>
          <w:sz w:val="24"/>
          <w:szCs w:val="24"/>
          <w:lang w:val="it-IT"/>
        </w:rPr>
        <w:t xml:space="preserve">privind înfiinţarea şi organizarea serviciului </w:t>
      </w:r>
    </w:p>
    <w:p w:rsidR="0046291F" w:rsidRPr="0030116A" w:rsidRDefault="0046291F" w:rsidP="00A77BDA">
      <w:pPr>
        <w:keepNext/>
        <w:keepLines/>
        <w:suppressLineNumbers/>
        <w:suppressAutoHyphens/>
        <w:autoSpaceDE w:val="0"/>
        <w:autoSpaceDN w:val="0"/>
        <w:adjustRightInd w:val="0"/>
        <w:ind w:left="-851" w:right="-851" w:firstLine="709"/>
        <w:contextualSpacing/>
        <w:jc w:val="center"/>
        <w:rPr>
          <w:rFonts w:ascii="Bookman Old Style" w:eastAsia="TimesNewRomanPS-BoldMT" w:hAnsi="Bookman Old Style"/>
          <w:b/>
          <w:bCs/>
          <w:sz w:val="24"/>
          <w:szCs w:val="24"/>
          <w:lang w:val="it-IT"/>
        </w:rPr>
      </w:pPr>
      <w:r w:rsidRPr="0030116A">
        <w:rPr>
          <w:rFonts w:ascii="Bookman Old Style" w:eastAsia="TimesNewRomanPS-BoldMT" w:hAnsi="Bookman Old Style"/>
          <w:b/>
          <w:bCs/>
          <w:sz w:val="24"/>
          <w:szCs w:val="24"/>
          <w:lang w:val="it-IT"/>
        </w:rPr>
        <w:t xml:space="preserve">“CONSILIUL LOCAL UNGURIU – SERVICIUL SALUBRIZARE”, </w:t>
      </w:r>
    </w:p>
    <w:p w:rsidR="0046291F" w:rsidRPr="0030116A" w:rsidRDefault="0046291F" w:rsidP="00A77BDA">
      <w:pPr>
        <w:keepNext/>
        <w:keepLines/>
        <w:suppressLineNumbers/>
        <w:suppressAutoHyphens/>
        <w:autoSpaceDE w:val="0"/>
        <w:autoSpaceDN w:val="0"/>
        <w:adjustRightInd w:val="0"/>
        <w:ind w:left="-851" w:right="-851" w:firstLine="709"/>
        <w:contextualSpacing/>
        <w:jc w:val="center"/>
        <w:rPr>
          <w:rFonts w:ascii="Bookman Old Style" w:eastAsia="TimesNewRomanPS-BoldMT" w:hAnsi="Bookman Old Style"/>
          <w:b/>
          <w:bCs/>
          <w:sz w:val="24"/>
          <w:szCs w:val="24"/>
        </w:rPr>
      </w:pPr>
      <w:r w:rsidRPr="0030116A">
        <w:rPr>
          <w:rFonts w:ascii="Bookman Old Style" w:hAnsi="Bookman Old Style"/>
          <w:b/>
          <w:sz w:val="24"/>
          <w:szCs w:val="24"/>
          <w:lang w:val="it-IT"/>
        </w:rPr>
        <w:t xml:space="preserve">serviciu public de interes local, specializat, cu personalitate juridică, înfiinţat şi organizat în subordinea Consiliului Local al comunei </w:t>
      </w:r>
      <w:r w:rsidR="00D422AC" w:rsidRPr="0030116A">
        <w:rPr>
          <w:rFonts w:ascii="Bookman Old Style" w:hAnsi="Bookman Old Style"/>
          <w:b/>
          <w:sz w:val="24"/>
          <w:szCs w:val="24"/>
          <w:lang w:val="it-IT"/>
        </w:rPr>
        <w:t>Unguriu</w:t>
      </w:r>
      <w:r w:rsidRPr="0030116A">
        <w:rPr>
          <w:rFonts w:ascii="Bookman Old Style" w:hAnsi="Bookman Old Style"/>
          <w:b/>
          <w:sz w:val="24"/>
          <w:szCs w:val="24"/>
          <w:lang w:val="it-IT"/>
        </w:rPr>
        <w:t>, judeţul Buzău</w:t>
      </w:r>
    </w:p>
    <w:p w:rsidR="00854FD4" w:rsidRPr="00A77BDA" w:rsidRDefault="00854FD4" w:rsidP="00A77BDA">
      <w:pPr>
        <w:keepNext/>
        <w:keepLines/>
        <w:suppressLineNumbers/>
        <w:suppressAutoHyphens/>
        <w:autoSpaceDE w:val="0"/>
        <w:autoSpaceDN w:val="0"/>
        <w:adjustRightInd w:val="0"/>
        <w:ind w:left="-851" w:right="-851"/>
        <w:contextualSpacing/>
        <w:rPr>
          <w:rFonts w:ascii="Bookman Old Style" w:eastAsia="TimesNewRomanPS-BoldMT" w:hAnsi="Bookman Old Style"/>
          <w:b/>
          <w:bCs/>
          <w:sz w:val="24"/>
          <w:szCs w:val="24"/>
        </w:rPr>
      </w:pPr>
    </w:p>
    <w:p w:rsidR="00854FD4" w:rsidRPr="00A77BDA" w:rsidRDefault="00854FD4" w:rsidP="00A77BDA">
      <w:pPr>
        <w:keepNext/>
        <w:keepLines/>
        <w:suppressLineNumbers/>
        <w:suppressAutoHyphens/>
        <w:autoSpaceDE w:val="0"/>
        <w:autoSpaceDN w:val="0"/>
        <w:adjustRightInd w:val="0"/>
        <w:ind w:left="-851" w:right="-851"/>
        <w:contextualSpacing/>
        <w:rPr>
          <w:rFonts w:ascii="Bookman Old Style" w:eastAsia="TimesNewRomanPS-BoldMT" w:hAnsi="Bookman Old Style"/>
          <w:b/>
          <w:bCs/>
          <w:sz w:val="24"/>
          <w:szCs w:val="24"/>
        </w:rPr>
      </w:pPr>
    </w:p>
    <w:p w:rsidR="00854FD4" w:rsidRPr="00A77BDA" w:rsidRDefault="00854FD4" w:rsidP="00A77BDA">
      <w:pPr>
        <w:keepNext/>
        <w:keepLines/>
        <w:suppressLineNumbers/>
        <w:suppressAutoHyphens/>
        <w:autoSpaceDE w:val="0"/>
        <w:autoSpaceDN w:val="0"/>
        <w:adjustRightInd w:val="0"/>
        <w:spacing w:after="0" w:line="240" w:lineRule="auto"/>
        <w:ind w:left="-851" w:right="-851"/>
        <w:contextualSpacing/>
        <w:rPr>
          <w:rFonts w:ascii="Bookman Old Style" w:eastAsia="TimesNewRomanPS-BoldMT" w:hAnsi="Bookman Old Style"/>
          <w:bCs/>
          <w:sz w:val="24"/>
          <w:szCs w:val="24"/>
        </w:rPr>
      </w:pPr>
      <w:r w:rsidRPr="00A77BDA">
        <w:rPr>
          <w:rFonts w:ascii="Bookman Old Style" w:eastAsia="TimesNewRomanPS-BoldMT" w:hAnsi="Bookman Old Style"/>
          <w:bCs/>
          <w:sz w:val="24"/>
          <w:szCs w:val="24"/>
        </w:rPr>
        <w:t>Consiliul Local al comunei Unguriu,</w:t>
      </w:r>
    </w:p>
    <w:p w:rsidR="00854FD4" w:rsidRPr="00A77BDA" w:rsidRDefault="00854FD4" w:rsidP="00A77BDA">
      <w:pPr>
        <w:keepNext/>
        <w:keepLines/>
        <w:suppressLineNumbers/>
        <w:suppressAutoHyphens/>
        <w:autoSpaceDE w:val="0"/>
        <w:autoSpaceDN w:val="0"/>
        <w:adjustRightInd w:val="0"/>
        <w:spacing w:after="0" w:line="240" w:lineRule="auto"/>
        <w:ind w:left="-851" w:right="-851"/>
        <w:contextualSpacing/>
        <w:rPr>
          <w:rFonts w:ascii="Bookman Old Style" w:eastAsia="TimesNewRomanPS-BoldMT" w:hAnsi="Bookman Old Style"/>
          <w:bCs/>
          <w:sz w:val="24"/>
          <w:szCs w:val="24"/>
        </w:rPr>
      </w:pPr>
      <w:r w:rsidRPr="00A77BDA">
        <w:rPr>
          <w:rFonts w:ascii="Bookman Old Style" w:eastAsia="TimesNewRomanPS-BoldMT" w:hAnsi="Bookman Old Style"/>
          <w:bCs/>
          <w:sz w:val="24"/>
          <w:szCs w:val="24"/>
        </w:rPr>
        <w:tab/>
        <w:t>Având în vedere :</w:t>
      </w:r>
    </w:p>
    <w:p w:rsidR="00854FD4" w:rsidRPr="00A77BDA" w:rsidRDefault="00854FD4" w:rsidP="00A77BDA">
      <w:pPr>
        <w:pStyle w:val="NormalWeb"/>
        <w:keepNext/>
        <w:keepLines/>
        <w:suppressLineNumbers/>
        <w:tabs>
          <w:tab w:val="left" w:pos="0"/>
        </w:tabs>
        <w:suppressAutoHyphens/>
        <w:spacing w:before="0" w:beforeAutospacing="0" w:after="0" w:afterAutospacing="0"/>
        <w:ind w:left="-851" w:right="-851"/>
        <w:contextualSpacing/>
        <w:jc w:val="both"/>
        <w:rPr>
          <w:rFonts w:ascii="Bookman Old Style" w:eastAsia="TimesNewRomanPS-BoldMT" w:hAnsi="Bookman Old Style"/>
          <w:bCs/>
        </w:rPr>
      </w:pPr>
      <w:r w:rsidRPr="00A77BDA">
        <w:rPr>
          <w:rFonts w:ascii="Bookman Old Style" w:eastAsia="TimesNewRomanPS-BoldMT" w:hAnsi="Bookman Old Style"/>
          <w:bCs/>
          <w:lang w:val="it-IT"/>
        </w:rPr>
        <w:t xml:space="preserve">- expunerea de motive a primarului U.A.T. comuna Unguriu nr. 3182/2019 </w:t>
      </w:r>
      <w:r w:rsidRPr="00A77BDA">
        <w:rPr>
          <w:rFonts w:ascii="Bookman Old Style" w:eastAsia="TimesNewRomanPS-BoldMT" w:hAnsi="Bookman Old Style"/>
          <w:bCs/>
        </w:rPr>
        <w:t>;</w:t>
      </w:r>
    </w:p>
    <w:p w:rsidR="00854FD4" w:rsidRPr="00A77BDA" w:rsidRDefault="00854FD4" w:rsidP="00A77BDA">
      <w:pPr>
        <w:pStyle w:val="NormalWeb"/>
        <w:keepNext/>
        <w:keepLines/>
        <w:suppressLineNumbers/>
        <w:tabs>
          <w:tab w:val="left" w:pos="0"/>
        </w:tabs>
        <w:suppressAutoHyphens/>
        <w:spacing w:before="0" w:beforeAutospacing="0" w:after="0" w:afterAutospacing="0"/>
        <w:ind w:left="-851" w:right="-851"/>
        <w:contextualSpacing/>
        <w:jc w:val="both"/>
        <w:rPr>
          <w:rFonts w:ascii="Bookman Old Style" w:eastAsia="TimesNewRomanPS-BoldMT" w:hAnsi="Bookman Old Style"/>
          <w:bCs/>
          <w:lang w:val="it-IT"/>
        </w:rPr>
      </w:pPr>
      <w:r w:rsidRPr="00A77BDA">
        <w:rPr>
          <w:rFonts w:ascii="Bookman Old Style" w:eastAsia="TimesNewRomanPS-BoldMT" w:hAnsi="Bookman Old Style"/>
          <w:bCs/>
        </w:rPr>
        <w:t>-</w:t>
      </w:r>
      <w:r w:rsidRPr="00A77BDA">
        <w:rPr>
          <w:rFonts w:ascii="Bookman Old Style" w:eastAsia="TimesNewRomanPS-BoldMT" w:hAnsi="Bookman Old Style"/>
          <w:bCs/>
          <w:lang w:val="it-IT"/>
        </w:rPr>
        <w:t>raportul compartimentului de specialitate din cadrul aparatului de specialitate al primarului U.A.T. comuna Unguriu înregistrat sub nr. 3183/2019 ;</w:t>
      </w:r>
    </w:p>
    <w:p w:rsidR="00854FD4" w:rsidRPr="00A77BDA" w:rsidRDefault="00854FD4" w:rsidP="00A77BDA">
      <w:pPr>
        <w:pStyle w:val="NormalWeb"/>
        <w:keepNext/>
        <w:keepLines/>
        <w:suppressLineNumbers/>
        <w:tabs>
          <w:tab w:val="left" w:pos="0"/>
        </w:tabs>
        <w:suppressAutoHyphens/>
        <w:spacing w:before="0" w:beforeAutospacing="0" w:after="0" w:afterAutospacing="0"/>
        <w:ind w:left="-851" w:right="-851"/>
        <w:contextualSpacing/>
        <w:jc w:val="both"/>
        <w:rPr>
          <w:rFonts w:ascii="Bookman Old Style" w:eastAsia="TimesNewRomanPS-BoldMT" w:hAnsi="Bookman Old Style"/>
          <w:bCs/>
          <w:lang w:val="it-IT"/>
        </w:rPr>
      </w:pPr>
      <w:r w:rsidRPr="00A77BDA">
        <w:rPr>
          <w:rFonts w:ascii="Bookman Old Style" w:eastAsia="TimesNewRomanPS-BoldMT" w:hAnsi="Bookman Old Style"/>
          <w:bCs/>
          <w:lang w:val="it-IT"/>
        </w:rPr>
        <w:t>-raportul comisiilor de specialitate ale consiliului local al U.A.T. comuna Unguriu ;</w:t>
      </w:r>
    </w:p>
    <w:p w:rsidR="0046291F" w:rsidRPr="00A77BDA" w:rsidRDefault="00643547"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rPr>
      </w:pPr>
      <w:r>
        <w:rPr>
          <w:rFonts w:ascii="Bookman Old Style" w:eastAsia="TimesNewRomanPS-BoldMT" w:hAnsi="Bookman Old Style"/>
          <w:bCs/>
          <w:sz w:val="24"/>
          <w:szCs w:val="24"/>
        </w:rPr>
        <w:t>-</w:t>
      </w:r>
      <w:r w:rsidR="0046291F" w:rsidRPr="00A77BDA">
        <w:rPr>
          <w:rFonts w:ascii="Bookman Old Style" w:eastAsia="TimesNewRomanPS-BoldMT" w:hAnsi="Bookman Old Style"/>
          <w:bCs/>
          <w:sz w:val="24"/>
          <w:szCs w:val="24"/>
        </w:rPr>
        <w:t xml:space="preserve">prevederile art.3 alin.(4), art.28 alin.(2) lit.a) alin.4), alin.(6) şi alin.(7), din Legea 51/2006 a serviciilor comunitare de utilităţi publice, republicată, cu modificările şi completările ulterioare; </w:t>
      </w:r>
    </w:p>
    <w:p w:rsidR="00854FD4" w:rsidRPr="00A77BDA" w:rsidRDefault="00643547"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rPr>
      </w:pPr>
      <w:r>
        <w:rPr>
          <w:rFonts w:ascii="Bookman Old Style" w:eastAsia="TimesNewRomanPS-BoldMT" w:hAnsi="Bookman Old Style"/>
          <w:bCs/>
          <w:sz w:val="24"/>
          <w:szCs w:val="24"/>
        </w:rPr>
        <w:t>-</w:t>
      </w:r>
      <w:r w:rsidR="0046291F" w:rsidRPr="00A77BDA">
        <w:rPr>
          <w:rFonts w:ascii="Bookman Old Style" w:eastAsia="TimesNewRomanPS-BoldMT" w:hAnsi="Bookman Old Style"/>
          <w:bCs/>
          <w:sz w:val="24"/>
          <w:szCs w:val="24"/>
        </w:rPr>
        <w:t>prevederile art.8 alin.(1) şi art.17 alin.(1) din Legea 101/2006 a serviciului de salubrizare a localităţilor, republicată cu modificările şi completările ulterioare</w:t>
      </w:r>
      <w:r w:rsidR="00F43921" w:rsidRPr="00A77BDA">
        <w:rPr>
          <w:rFonts w:ascii="Bookman Old Style" w:eastAsia="TimesNewRomanPS-BoldMT" w:hAnsi="Bookman Old Style"/>
          <w:bCs/>
          <w:sz w:val="24"/>
          <w:szCs w:val="24"/>
        </w:rPr>
        <w:t xml:space="preserve"> </w:t>
      </w:r>
      <w:r w:rsidR="007C771D" w:rsidRPr="00A77BDA">
        <w:rPr>
          <w:rFonts w:ascii="Bookman Old Style" w:eastAsia="TimesNewRomanPS-BoldMT" w:hAnsi="Bookman Old Style"/>
          <w:bCs/>
          <w:sz w:val="24"/>
          <w:szCs w:val="24"/>
          <w:lang w:val="it-IT"/>
        </w:rPr>
        <w:t>,</w:t>
      </w:r>
    </w:p>
    <w:p w:rsidR="00854FD4" w:rsidRPr="00A77BDA" w:rsidRDefault="00854FD4" w:rsidP="00A77BDA">
      <w:pPr>
        <w:spacing w:after="0"/>
        <w:ind w:left="-851" w:right="-851"/>
        <w:jc w:val="both"/>
        <w:rPr>
          <w:rFonts w:ascii="Bookman Old Style" w:hAnsi="Bookman Old Style"/>
          <w:sz w:val="24"/>
          <w:szCs w:val="24"/>
        </w:rPr>
      </w:pPr>
    </w:p>
    <w:p w:rsidR="00854FD4" w:rsidRPr="00A77BDA" w:rsidRDefault="00854FD4" w:rsidP="00A77BDA">
      <w:pPr>
        <w:spacing w:after="0"/>
        <w:ind w:left="-851" w:right="-851" w:firstLine="900"/>
        <w:jc w:val="both"/>
        <w:rPr>
          <w:rFonts w:ascii="Bookman Old Style" w:hAnsi="Bookman Old Style"/>
          <w:sz w:val="24"/>
          <w:szCs w:val="24"/>
        </w:rPr>
      </w:pPr>
      <w:r w:rsidRPr="00A77BDA">
        <w:rPr>
          <w:rFonts w:ascii="Bookman Old Style" w:hAnsi="Bookman Old Style"/>
          <w:sz w:val="24"/>
          <w:szCs w:val="24"/>
        </w:rPr>
        <w:t xml:space="preserve">În temeiul  art. 129 </w:t>
      </w:r>
      <w:r w:rsidR="00760B0B">
        <w:rPr>
          <w:rFonts w:ascii="Bookman Old Style" w:hAnsi="Bookman Old Style"/>
          <w:sz w:val="24"/>
          <w:szCs w:val="24"/>
        </w:rPr>
        <w:t xml:space="preserve">alin. (2) lit. d </w:t>
      </w:r>
      <w:r w:rsidRPr="00A77BDA">
        <w:rPr>
          <w:rFonts w:ascii="Bookman Old Style" w:hAnsi="Bookman Old Style"/>
          <w:sz w:val="24"/>
          <w:szCs w:val="24"/>
        </w:rPr>
        <w:t xml:space="preserve">alin. (3)  litera </w:t>
      </w:r>
      <w:r w:rsidR="00760B0B">
        <w:rPr>
          <w:rFonts w:ascii="Bookman Old Style" w:hAnsi="Bookman Old Style"/>
          <w:sz w:val="24"/>
          <w:szCs w:val="24"/>
        </w:rPr>
        <w:t xml:space="preserve">c </w:t>
      </w:r>
      <w:r w:rsidR="00760B0B">
        <w:rPr>
          <w:rFonts w:ascii="Times New Roman" w:hAnsi="Times New Roman" w:cs="Times New Roman"/>
          <w:sz w:val="24"/>
          <w:szCs w:val="24"/>
        </w:rPr>
        <w:t>ș</w:t>
      </w:r>
      <w:r w:rsidR="00760B0B">
        <w:rPr>
          <w:rFonts w:ascii="Bookman Old Style" w:hAnsi="Bookman Old Style"/>
          <w:sz w:val="24"/>
          <w:szCs w:val="24"/>
        </w:rPr>
        <w:t>i</w:t>
      </w:r>
      <w:r w:rsidRPr="00A77BDA">
        <w:rPr>
          <w:rFonts w:ascii="Bookman Old Style" w:hAnsi="Bookman Old Style" w:cs="Times New Roman"/>
          <w:sz w:val="24"/>
          <w:szCs w:val="24"/>
        </w:rPr>
        <w:t xml:space="preserve"> </w:t>
      </w:r>
      <w:r w:rsidR="00760B0B">
        <w:rPr>
          <w:rFonts w:ascii="Bookman Old Style" w:hAnsi="Bookman Old Style" w:cs="Times New Roman"/>
          <w:sz w:val="24"/>
          <w:szCs w:val="24"/>
        </w:rPr>
        <w:t xml:space="preserve">e , alin. (4) lit. f , alin. (6) lit. b </w:t>
      </w:r>
      <w:r w:rsidRPr="00A77BDA">
        <w:rPr>
          <w:rFonts w:ascii="Times New Roman" w:hAnsi="Times New Roman" w:cs="Times New Roman"/>
          <w:sz w:val="24"/>
          <w:szCs w:val="24"/>
        </w:rPr>
        <w:t>ș</w:t>
      </w:r>
      <w:r w:rsidRPr="00A77BDA">
        <w:rPr>
          <w:rFonts w:ascii="Bookman Old Style" w:hAnsi="Bookman Old Style"/>
          <w:sz w:val="24"/>
          <w:szCs w:val="24"/>
        </w:rPr>
        <w:t>i alin.</w:t>
      </w:r>
      <w:r w:rsidR="00760B0B">
        <w:rPr>
          <w:rFonts w:ascii="Bookman Old Style" w:hAnsi="Bookman Old Style"/>
          <w:sz w:val="24"/>
          <w:szCs w:val="24"/>
        </w:rPr>
        <w:t>(7) lit. “n” , art. 139 alin. (3</w:t>
      </w:r>
      <w:r w:rsidRPr="00A77BDA">
        <w:rPr>
          <w:rFonts w:ascii="Bookman Old Style" w:hAnsi="Bookman Old Style"/>
          <w:sz w:val="24"/>
          <w:szCs w:val="24"/>
        </w:rPr>
        <w:t>)</w:t>
      </w:r>
      <w:r w:rsidR="00760B0B">
        <w:rPr>
          <w:rFonts w:ascii="Bookman Old Style" w:hAnsi="Bookman Old Style"/>
          <w:sz w:val="24"/>
          <w:szCs w:val="24"/>
        </w:rPr>
        <w:t xml:space="preserve"> lit. g </w:t>
      </w:r>
      <w:r w:rsidRPr="00A77BDA">
        <w:rPr>
          <w:rFonts w:ascii="Bookman Old Style" w:hAnsi="Bookman Old Style"/>
          <w:sz w:val="24"/>
          <w:szCs w:val="24"/>
        </w:rPr>
        <w:t xml:space="preserve"> şi art. 196 alin. (1) lit. „a” din Legea nr. 57/2019, privind Codul administrativ, emite următoarea </w:t>
      </w:r>
    </w:p>
    <w:p w:rsidR="00854FD4" w:rsidRPr="00A77BDA" w:rsidRDefault="00854FD4" w:rsidP="00A77BDA">
      <w:pPr>
        <w:spacing w:after="0"/>
        <w:ind w:left="-851" w:right="-851"/>
        <w:jc w:val="both"/>
        <w:rPr>
          <w:rFonts w:ascii="Bookman Old Style" w:hAnsi="Bookman Old Style"/>
          <w:sz w:val="26"/>
          <w:szCs w:val="26"/>
        </w:rPr>
      </w:pPr>
    </w:p>
    <w:p w:rsidR="0046291F" w:rsidRPr="0030116A" w:rsidRDefault="00854FD4" w:rsidP="00A77BDA">
      <w:pPr>
        <w:pStyle w:val="Heading8"/>
        <w:tabs>
          <w:tab w:val="left" w:pos="5145"/>
        </w:tabs>
        <w:spacing w:before="0" w:after="0"/>
        <w:ind w:left="-851" w:right="-851"/>
        <w:jc w:val="center"/>
        <w:rPr>
          <w:b/>
          <w:sz w:val="26"/>
          <w:szCs w:val="26"/>
        </w:rPr>
      </w:pPr>
      <w:r w:rsidRPr="00A77BDA">
        <w:rPr>
          <w:rFonts w:ascii="Bookman Old Style" w:hAnsi="Bookman Old Style"/>
          <w:sz w:val="26"/>
          <w:szCs w:val="26"/>
        </w:rPr>
        <w:t xml:space="preserve">       </w:t>
      </w:r>
      <w:r w:rsidRPr="00A77BDA">
        <w:rPr>
          <w:rFonts w:ascii="Bookman Old Style" w:hAnsi="Bookman Old Style"/>
          <w:b/>
          <w:sz w:val="26"/>
          <w:szCs w:val="26"/>
        </w:rPr>
        <w:t>H O T Ă R Â R E</w:t>
      </w:r>
      <w:r w:rsidR="0030116A">
        <w:rPr>
          <w:rFonts w:ascii="Bookman Old Style" w:hAnsi="Bookman Old Style"/>
          <w:b/>
          <w:sz w:val="26"/>
          <w:szCs w:val="26"/>
        </w:rPr>
        <w:t xml:space="preserve"> </w:t>
      </w:r>
      <w:r w:rsidR="0030116A">
        <w:rPr>
          <w:b/>
          <w:sz w:val="26"/>
          <w:szCs w:val="26"/>
        </w:rPr>
        <w:t>:</w:t>
      </w:r>
    </w:p>
    <w:p w:rsidR="0046291F" w:rsidRPr="00A77BDA" w:rsidRDefault="0046291F" w:rsidP="00A77BDA">
      <w:pPr>
        <w:pStyle w:val="Heading8"/>
        <w:tabs>
          <w:tab w:val="left" w:pos="5145"/>
        </w:tabs>
        <w:spacing w:before="0" w:after="0"/>
        <w:ind w:left="-851" w:right="-851"/>
        <w:jc w:val="center"/>
        <w:rPr>
          <w:rFonts w:ascii="Bookman Old Style" w:hAnsi="Bookman Old Style"/>
          <w:b/>
        </w:rPr>
      </w:pPr>
    </w:p>
    <w:p w:rsidR="0046291F" w:rsidRPr="00A77BDA" w:rsidRDefault="0046291F" w:rsidP="00A77BDA">
      <w:pPr>
        <w:pStyle w:val="Heading8"/>
        <w:tabs>
          <w:tab w:val="left" w:pos="5145"/>
        </w:tabs>
        <w:spacing w:before="0" w:after="0"/>
        <w:ind w:left="-851" w:right="-851"/>
        <w:jc w:val="both"/>
        <w:rPr>
          <w:rFonts w:ascii="Bookman Old Style" w:hAnsi="Bookman Old Style"/>
          <w:lang w:val="it-IT"/>
        </w:rPr>
      </w:pPr>
      <w:r w:rsidRPr="00A77BDA">
        <w:rPr>
          <w:rFonts w:ascii="Bookman Old Style" w:eastAsia="TimesNewRomanPSMT" w:hAnsi="Bookman Old Style"/>
          <w:b/>
          <w:lang w:val="it-IT"/>
        </w:rPr>
        <w:t>Art.1</w:t>
      </w:r>
      <w:r w:rsidRPr="00A77BDA">
        <w:rPr>
          <w:rFonts w:ascii="Bookman Old Style" w:eastAsia="TimesNewRomanPSMT" w:hAnsi="Bookman Old Style"/>
          <w:lang w:val="it-IT"/>
        </w:rPr>
        <w:t xml:space="preserve"> (1)</w:t>
      </w:r>
      <w:r w:rsidRPr="00A77BDA">
        <w:rPr>
          <w:rFonts w:ascii="Bookman Old Style" w:eastAsia="TimesNewRomanPS-BoldMT" w:hAnsi="Bookman Old Style"/>
          <w:bCs/>
          <w:lang w:val="it-IT"/>
        </w:rPr>
        <w:t>Se aprobă înfiinţarea serviciului “</w:t>
      </w:r>
      <w:r w:rsidRPr="00A77BDA">
        <w:rPr>
          <w:rFonts w:ascii="Bookman Old Style" w:eastAsia="TimesNewRomanPS-BoldMT" w:hAnsi="Bookman Old Style"/>
          <w:b/>
          <w:bCs/>
          <w:lang w:val="it-IT"/>
        </w:rPr>
        <w:t>CONSILIUL LOCAL UNGURIU – SERVICIUL SALUBRIZARE</w:t>
      </w:r>
      <w:r w:rsidRPr="00A77BDA">
        <w:rPr>
          <w:rFonts w:ascii="Bookman Old Style" w:eastAsia="TimesNewRomanPS-BoldMT" w:hAnsi="Bookman Old Style"/>
          <w:bCs/>
          <w:lang w:val="it-IT"/>
        </w:rPr>
        <w:t xml:space="preserve">”, </w:t>
      </w:r>
      <w:r w:rsidRPr="00A77BDA">
        <w:rPr>
          <w:rFonts w:ascii="Bookman Old Style" w:hAnsi="Bookman Old Style"/>
          <w:lang w:val="it-IT"/>
        </w:rPr>
        <w:t xml:space="preserve">serviciu public de interes local, specializat, cu personalitate juridică, </w:t>
      </w:r>
      <w:r w:rsidRPr="00A77BDA">
        <w:rPr>
          <w:rFonts w:ascii="Bookman Old Style" w:eastAsia="TimesNewRomanPS-BoldMT" w:hAnsi="Bookman Old Style"/>
          <w:bCs/>
          <w:lang w:val="it-IT"/>
        </w:rPr>
        <w:t>organizat</w:t>
      </w:r>
      <w:r w:rsidRPr="00A77BDA">
        <w:rPr>
          <w:rFonts w:ascii="Bookman Old Style" w:hAnsi="Bookman Old Style"/>
          <w:lang w:val="it-IT"/>
        </w:rPr>
        <w:t xml:space="preserve"> în subordinea Consiliului Local al Comunei UNGURIU, judeţul Buzău. </w:t>
      </w:r>
    </w:p>
    <w:p w:rsidR="0046291F" w:rsidRPr="00A77BDA" w:rsidRDefault="0046291F" w:rsidP="00A77BDA">
      <w:pPr>
        <w:pStyle w:val="Heading8"/>
        <w:tabs>
          <w:tab w:val="left" w:pos="5145"/>
        </w:tabs>
        <w:spacing w:before="0" w:after="0"/>
        <w:ind w:left="-851" w:right="-851"/>
        <w:jc w:val="both"/>
        <w:rPr>
          <w:rFonts w:ascii="Bookman Old Style" w:hAnsi="Bookman Old Style"/>
        </w:rPr>
      </w:pPr>
      <w:r w:rsidRPr="00A77BDA">
        <w:rPr>
          <w:rFonts w:ascii="Bookman Old Style" w:eastAsia="TimesNewRomanPS-BoldMT" w:hAnsi="Bookman Old Style"/>
          <w:bCs/>
          <w:lang w:val="it-IT"/>
        </w:rPr>
        <w:t>(2) “</w:t>
      </w:r>
      <w:r w:rsidRPr="00A77BDA">
        <w:rPr>
          <w:rFonts w:ascii="Bookman Old Style" w:eastAsia="TimesNewRomanPS-BoldMT" w:hAnsi="Bookman Old Style"/>
          <w:b/>
          <w:bCs/>
          <w:lang w:val="it-IT"/>
        </w:rPr>
        <w:t>CONSILIUL LOCAL UNGURIU – SERVICIUL SALUBRIZARE</w:t>
      </w:r>
      <w:r w:rsidRPr="00A77BDA">
        <w:rPr>
          <w:rFonts w:ascii="Bookman Old Style" w:eastAsia="TimesNewRomanPS-BoldMT" w:hAnsi="Bookman Old Style"/>
          <w:bCs/>
          <w:lang w:val="it-IT"/>
        </w:rPr>
        <w:t>”</w:t>
      </w:r>
      <w:r w:rsidRPr="00A77BDA">
        <w:rPr>
          <w:rFonts w:ascii="Bookman Old Style" w:eastAsia="TimesNewRomanPSMT" w:hAnsi="Bookman Old Style" w:cs="TimesNewRomanPSMT"/>
          <w:lang w:eastAsia="ro-RO"/>
        </w:rPr>
        <w:t xml:space="preserve"> </w:t>
      </w:r>
      <w:r w:rsidRPr="00A77BDA">
        <w:rPr>
          <w:rFonts w:ascii="Bookman Old Style" w:eastAsia="TimesNewRomanPSMT" w:hAnsi="Bookman Old Style"/>
          <w:lang w:eastAsia="ro-RO"/>
        </w:rPr>
        <w:t>se organizează ca</w:t>
      </w:r>
      <w:r w:rsidRPr="00A77BDA">
        <w:rPr>
          <w:rFonts w:ascii="Bookman Old Style" w:hAnsi="Bookman Old Style"/>
        </w:rPr>
        <w:t xml:space="preserve"> serviciu public de interes local, cu personalitate juridică, este subiect juridic de drept fiscal, este titular al codului unic de înregistrare fiscală şi ale conturilor deschise la unităţile teritoriale ale trezoreriei sau la unităţile bancare şi întocmeşte, în condiţiile legii, buget de venituri şi cheltuieli şi situaţii financiare anuale.</w:t>
      </w:r>
    </w:p>
    <w:p w:rsidR="0046291F" w:rsidRPr="00A77BDA" w:rsidRDefault="0046291F" w:rsidP="00A77BDA">
      <w:pPr>
        <w:pStyle w:val="Heading8"/>
        <w:tabs>
          <w:tab w:val="left" w:pos="5145"/>
        </w:tabs>
        <w:spacing w:before="0" w:after="0"/>
        <w:ind w:left="-851" w:right="-851"/>
        <w:jc w:val="both"/>
        <w:rPr>
          <w:rFonts w:ascii="Bookman Old Style" w:hAnsi="Bookman Old Style"/>
        </w:rPr>
      </w:pPr>
      <w:r w:rsidRPr="00A77BDA">
        <w:rPr>
          <w:rFonts w:ascii="Bookman Old Style" w:hAnsi="Bookman Old Style"/>
        </w:rPr>
        <w:t xml:space="preserve">(3) </w:t>
      </w:r>
      <w:r w:rsidRPr="00A77BDA">
        <w:rPr>
          <w:rFonts w:ascii="Bookman Old Style" w:eastAsia="TimesNewRomanPS-BoldMT" w:hAnsi="Bookman Old Style"/>
          <w:bCs/>
          <w:lang w:val="it-IT"/>
        </w:rPr>
        <w:t>“</w:t>
      </w:r>
      <w:r w:rsidRPr="00A77BDA">
        <w:rPr>
          <w:rFonts w:ascii="Bookman Old Style" w:eastAsia="TimesNewRomanPS-BoldMT" w:hAnsi="Bookman Old Style"/>
          <w:b/>
          <w:bCs/>
          <w:lang w:val="it-IT"/>
        </w:rPr>
        <w:t>CONSILIUL LOCAL UNGURIU – SERVICIUL SALUBRIZARE</w:t>
      </w:r>
      <w:r w:rsidRPr="00A77BDA">
        <w:rPr>
          <w:rFonts w:ascii="Bookman Old Style" w:eastAsia="TimesNewRomanPS-BoldMT" w:hAnsi="Bookman Old Style"/>
          <w:bCs/>
          <w:lang w:val="it-IT"/>
        </w:rPr>
        <w:t xml:space="preserve">” </w:t>
      </w:r>
      <w:r w:rsidRPr="00A77BDA">
        <w:rPr>
          <w:rFonts w:ascii="Bookman Old Style" w:hAnsi="Bookman Old Style"/>
        </w:rPr>
        <w:t>îşi desfăşoară activitatea în baza hotărârii de dare în administrare cu privire la furnizarea/prestarea serviciului public de salubrizare al comunei şi operarea sistemului de utilităţi publice aferent acestuia.</w:t>
      </w:r>
    </w:p>
    <w:p w:rsidR="0046291F" w:rsidRPr="00A77BDA" w:rsidRDefault="0046291F" w:rsidP="00A77BDA">
      <w:pPr>
        <w:pStyle w:val="Heading8"/>
        <w:tabs>
          <w:tab w:val="left" w:pos="5145"/>
        </w:tabs>
        <w:spacing w:before="0" w:after="0"/>
        <w:ind w:left="-851" w:right="-851"/>
        <w:jc w:val="both"/>
        <w:rPr>
          <w:rFonts w:ascii="Bookman Old Style" w:hAnsi="Bookman Old Style"/>
        </w:rPr>
      </w:pPr>
      <w:r w:rsidRPr="00A77BDA">
        <w:rPr>
          <w:rFonts w:ascii="Bookman Old Style" w:hAnsi="Bookman Old Style"/>
        </w:rPr>
        <w:t xml:space="preserve">(4) </w:t>
      </w:r>
      <w:r w:rsidRPr="00A77BDA">
        <w:rPr>
          <w:rFonts w:ascii="Bookman Old Style" w:eastAsia="TimesNewRomanPS-BoldMT" w:hAnsi="Bookman Old Style"/>
          <w:bCs/>
          <w:lang w:val="it-IT"/>
        </w:rPr>
        <w:t>“</w:t>
      </w:r>
      <w:r w:rsidRPr="00A77BDA">
        <w:rPr>
          <w:rFonts w:ascii="Bookman Old Style" w:eastAsia="TimesNewRomanPS-BoldMT" w:hAnsi="Bookman Old Style"/>
          <w:b/>
          <w:bCs/>
          <w:lang w:val="it-IT"/>
        </w:rPr>
        <w:t>CONSILIUL LOCAL UNGURIU – SERVICIUL SALUBRIZARE</w:t>
      </w:r>
      <w:r w:rsidRPr="00A77BDA">
        <w:rPr>
          <w:rFonts w:ascii="Bookman Old Style" w:eastAsia="TimesNewRomanPS-BoldMT" w:hAnsi="Bookman Old Style"/>
          <w:bCs/>
          <w:lang w:val="it-IT"/>
        </w:rPr>
        <w:t>”</w:t>
      </w:r>
      <w:r w:rsidRPr="00A77BDA">
        <w:rPr>
          <w:rFonts w:ascii="Bookman Old Style" w:hAnsi="Bookman Old Style"/>
        </w:rPr>
        <w:t xml:space="preserve"> se organizează şi funcţionează pe baza unui regulament de organizare şi funcţionare. </w:t>
      </w:r>
    </w:p>
    <w:p w:rsidR="0046291F" w:rsidRPr="00A77BDA" w:rsidRDefault="0046291F" w:rsidP="00A77BDA">
      <w:pPr>
        <w:pStyle w:val="Heading8"/>
        <w:tabs>
          <w:tab w:val="left" w:pos="5145"/>
        </w:tabs>
        <w:spacing w:before="0" w:after="0"/>
        <w:ind w:left="-851" w:right="-851"/>
        <w:jc w:val="both"/>
        <w:rPr>
          <w:rFonts w:ascii="Bookman Old Style" w:hAnsi="Bookman Old Style"/>
        </w:rPr>
      </w:pPr>
      <w:r w:rsidRPr="00A77BDA">
        <w:rPr>
          <w:rFonts w:ascii="Bookman Old Style" w:hAnsi="Bookman Old Style"/>
        </w:rPr>
        <w:t xml:space="preserve">(5) Excedentele anuale rezultate din execuţia bugetului </w:t>
      </w:r>
      <w:r w:rsidRPr="00A77BDA">
        <w:rPr>
          <w:rFonts w:ascii="Bookman Old Style" w:eastAsia="TimesNewRomanPS-BoldMT" w:hAnsi="Bookman Old Style"/>
          <w:bCs/>
          <w:lang w:val="it-IT"/>
        </w:rPr>
        <w:t>“</w:t>
      </w:r>
      <w:r w:rsidRPr="00A77BDA">
        <w:rPr>
          <w:rFonts w:ascii="Bookman Old Style" w:eastAsia="TimesNewRomanPS-BoldMT" w:hAnsi="Bookman Old Style"/>
          <w:b/>
          <w:bCs/>
          <w:lang w:val="it-IT"/>
        </w:rPr>
        <w:t>SERVICIULUI SALUBRIZARE UNGURIU</w:t>
      </w:r>
      <w:r w:rsidRPr="00A77BDA">
        <w:rPr>
          <w:rFonts w:ascii="Bookman Old Style" w:eastAsia="TimesNewRomanPS-BoldMT" w:hAnsi="Bookman Old Style"/>
          <w:bCs/>
          <w:lang w:val="it-IT"/>
        </w:rPr>
        <w:t>”</w:t>
      </w:r>
      <w:r w:rsidRPr="00A77BDA">
        <w:rPr>
          <w:rFonts w:ascii="Bookman Old Style" w:hAnsi="Bookman Old Style"/>
        </w:rPr>
        <w:t xml:space="preserve">, se reportează în anul următor cu aceeaşi destinaţie. </w:t>
      </w:r>
    </w:p>
    <w:p w:rsidR="0046291F" w:rsidRPr="00A77BDA" w:rsidRDefault="0046291F" w:rsidP="00A77BDA">
      <w:pPr>
        <w:pStyle w:val="Heading8"/>
        <w:tabs>
          <w:tab w:val="left" w:pos="5145"/>
        </w:tabs>
        <w:spacing w:before="0" w:after="0"/>
        <w:ind w:left="-851" w:right="-851"/>
        <w:jc w:val="both"/>
        <w:rPr>
          <w:rFonts w:ascii="Bookman Old Style" w:hAnsi="Bookman Old Style"/>
        </w:rPr>
      </w:pPr>
      <w:r w:rsidRPr="00A77BDA">
        <w:rPr>
          <w:rFonts w:ascii="Bookman Old Style" w:hAnsi="Bookman Old Style"/>
        </w:rPr>
        <w:t>(6) Disponibilităţile provenite din fonduri externe nerambursabile sau din împrumuturi destinate cofinanţării acestora se administrează şi se utilizează potrivit acordurilor de finanţare încheiate.</w:t>
      </w:r>
    </w:p>
    <w:p w:rsidR="0046291F" w:rsidRPr="00A77BDA" w:rsidRDefault="0046291F" w:rsidP="00A77BDA">
      <w:pPr>
        <w:pStyle w:val="Heading8"/>
        <w:tabs>
          <w:tab w:val="left" w:pos="5145"/>
        </w:tabs>
        <w:spacing w:before="0" w:after="0"/>
        <w:ind w:left="-851" w:right="-851"/>
        <w:jc w:val="both"/>
        <w:rPr>
          <w:rFonts w:ascii="Bookman Old Style" w:hAnsi="Bookman Old Style"/>
          <w:b/>
        </w:rPr>
      </w:pPr>
      <w:r w:rsidRPr="00A77BDA">
        <w:rPr>
          <w:rFonts w:ascii="Bookman Old Style" w:eastAsia="TimesNewRomanPS-BoldMT" w:hAnsi="Bookman Old Style"/>
          <w:bCs/>
          <w:lang w:val="it-IT"/>
        </w:rPr>
        <w:t>(7) “</w:t>
      </w:r>
      <w:r w:rsidRPr="00A77BDA">
        <w:rPr>
          <w:rFonts w:ascii="Bookman Old Style" w:eastAsia="TimesNewRomanPS-BoldMT" w:hAnsi="Bookman Old Style"/>
          <w:b/>
          <w:bCs/>
          <w:lang w:val="it-IT"/>
        </w:rPr>
        <w:t>CONSILIUL LOCAL UNGURIU – SERVICIUL SALUBRIZARE</w:t>
      </w:r>
      <w:r w:rsidRPr="00A77BDA">
        <w:rPr>
          <w:rFonts w:ascii="Bookman Old Style" w:eastAsia="TimesNewRomanPS-BoldMT" w:hAnsi="Bookman Old Style"/>
          <w:bCs/>
          <w:lang w:val="it-IT"/>
        </w:rPr>
        <w:t xml:space="preserve">” are ca principală sarcină furnizarea serviciului public de salubrizare/activităţi ale acestuia, în conformitate cu hotărârea de dare în administrare,  organizat </w:t>
      </w:r>
      <w:r w:rsidRPr="00A77BDA">
        <w:rPr>
          <w:rFonts w:ascii="Bookman Old Style" w:hAnsi="Bookman Old Style"/>
        </w:rPr>
        <w:t xml:space="preserve">pentru satisfacerea nevoilor comunităţii locale ale UAT comuna UNGURIU, </w:t>
      </w:r>
      <w:r w:rsidRPr="00A77BDA">
        <w:rPr>
          <w:rFonts w:ascii="Bookman Old Style" w:hAnsi="Bookman Old Style"/>
          <w:lang w:val="it-IT"/>
        </w:rPr>
        <w:t xml:space="preserve">serviciu public cu formă de gestiune, </w:t>
      </w:r>
      <w:r w:rsidRPr="00A77BDA">
        <w:rPr>
          <w:rFonts w:ascii="Bookman Old Style" w:hAnsi="Bookman Old Style"/>
          <w:b/>
          <w:i w:val="0"/>
          <w:lang w:val="it-IT"/>
        </w:rPr>
        <w:t>gestiunea directă</w:t>
      </w:r>
      <w:r w:rsidRPr="00A77BDA">
        <w:rPr>
          <w:rFonts w:ascii="Bookman Old Style" w:eastAsia="TimesNewRomanPS-BoldMT" w:hAnsi="Bookman Old Style"/>
          <w:bCs/>
          <w:lang w:val="it-IT"/>
        </w:rPr>
        <w:t>.</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lastRenderedPageBreak/>
        <w:tab/>
        <w:t>(8) Se aprobă ca serviciul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să desfăşoare activităţile ce vor fi date în administrarea serviciului prin hotărârea de dare în administrare, activităţi ce aparţin serviciului public de salubrizare, aşa cum sunt ele prezentate la art.2 alin.(3) din Legea nr.101/2006 a serviciului de salubrizare a localităţilor, republicată cu modificările şi completările ulterioare, şi care îşi găsesc corespondent în următoarele coduri CAEN astfel:</w:t>
      </w:r>
    </w:p>
    <w:p w:rsidR="0046291F" w:rsidRPr="00A77BDA" w:rsidRDefault="00D422AC" w:rsidP="00A77BDA">
      <w:pPr>
        <w:keepNext/>
        <w:keepLines/>
        <w:suppressLineNumbers/>
        <w:suppressAutoHyphens/>
        <w:autoSpaceDE w:val="0"/>
        <w:autoSpaceDN w:val="0"/>
        <w:adjustRightInd w:val="0"/>
        <w:ind w:left="-851" w:right="-851" w:firstLine="720"/>
        <w:contextualSpacing/>
        <w:jc w:val="both"/>
        <w:rPr>
          <w:rFonts w:ascii="Bookman Old Style" w:eastAsia="TimesNewRomanPS-BoldMT" w:hAnsi="Bookman Old Style"/>
          <w:b/>
          <w:bCs/>
          <w:sz w:val="24"/>
          <w:szCs w:val="24"/>
        </w:rPr>
      </w:pPr>
      <w:r>
        <w:rPr>
          <w:rFonts w:ascii="Bookman Old Style" w:eastAsia="TimesNewRomanPS-BoldMT" w:hAnsi="Bookman Old Style"/>
          <w:b/>
          <w:bCs/>
          <w:sz w:val="24"/>
          <w:szCs w:val="24"/>
          <w:lang w:val="it-IT"/>
        </w:rPr>
        <w:t xml:space="preserve">           </w:t>
      </w:r>
      <w:r w:rsidR="0046291F" w:rsidRPr="00A77BDA">
        <w:rPr>
          <w:rFonts w:ascii="Bookman Old Style" w:eastAsia="TimesNewRomanPS-BoldMT" w:hAnsi="Bookman Old Style"/>
          <w:b/>
          <w:bCs/>
          <w:sz w:val="24"/>
          <w:szCs w:val="24"/>
        </w:rPr>
        <w:t>CAEN 3811 – Colectarea deşeurilor nepericuloase;</w:t>
      </w:r>
    </w:p>
    <w:p w:rsidR="0046291F" w:rsidRPr="00A77BDA" w:rsidRDefault="0046291F" w:rsidP="00A77BDA">
      <w:pPr>
        <w:keepNext/>
        <w:keepLines/>
        <w:suppressLineNumbers/>
        <w:suppressAutoHyphens/>
        <w:autoSpaceDE w:val="0"/>
        <w:autoSpaceDN w:val="0"/>
        <w:adjustRightInd w:val="0"/>
        <w:ind w:left="-851" w:right="-851" w:firstLine="720"/>
        <w:contextualSpacing/>
        <w:jc w:val="both"/>
        <w:rPr>
          <w:rFonts w:ascii="Bookman Old Style" w:eastAsia="TimesNewRomanPS-BoldMT" w:hAnsi="Bookman Old Style"/>
          <w:b/>
          <w:bCs/>
          <w:sz w:val="24"/>
          <w:szCs w:val="24"/>
        </w:rPr>
      </w:pPr>
      <w:r w:rsidRPr="00A77BDA">
        <w:rPr>
          <w:rFonts w:ascii="Bookman Old Style" w:eastAsia="TimesNewRomanPS-BoldMT" w:hAnsi="Bookman Old Style"/>
          <w:b/>
          <w:bCs/>
          <w:sz w:val="24"/>
          <w:szCs w:val="24"/>
        </w:rPr>
        <w:tab/>
      </w:r>
      <w:r w:rsidRPr="00A77BDA">
        <w:rPr>
          <w:rFonts w:ascii="Bookman Old Style" w:eastAsia="TimesNewRomanPS-BoldMT" w:hAnsi="Bookman Old Style"/>
          <w:b/>
          <w:bCs/>
          <w:sz w:val="24"/>
          <w:szCs w:val="24"/>
        </w:rPr>
        <w:tab/>
      </w:r>
      <w:r w:rsidRPr="00A77BDA">
        <w:rPr>
          <w:rFonts w:ascii="Bookman Old Style" w:eastAsia="TimesNewRomanPS-BoldMT" w:hAnsi="Bookman Old Style"/>
          <w:b/>
          <w:sz w:val="24"/>
          <w:szCs w:val="24"/>
        </w:rPr>
        <w:t>CAEN 4941</w:t>
      </w:r>
      <w:r w:rsidR="00E92DD1">
        <w:rPr>
          <w:rFonts w:ascii="Bookman Old Style" w:eastAsia="TimesNewRomanPS-BoldMT" w:hAnsi="Bookman Old Style"/>
          <w:bCs/>
          <w:sz w:val="24"/>
          <w:szCs w:val="24"/>
        </w:rPr>
        <w:t xml:space="preserve"> </w:t>
      </w:r>
      <w:r w:rsidRPr="00A77BDA">
        <w:rPr>
          <w:rFonts w:ascii="Bookman Old Style" w:eastAsia="TimesNewRomanPS-BoldMT" w:hAnsi="Bookman Old Style"/>
          <w:bCs/>
          <w:sz w:val="24"/>
          <w:szCs w:val="24"/>
        </w:rPr>
        <w:t xml:space="preserve">– </w:t>
      </w:r>
      <w:r w:rsidRPr="00A77BDA">
        <w:rPr>
          <w:rFonts w:ascii="Bookman Old Style" w:eastAsia="TimesNewRomanPS-BoldMT" w:hAnsi="Bookman Old Style"/>
          <w:b/>
          <w:sz w:val="24"/>
          <w:szCs w:val="24"/>
        </w:rPr>
        <w:t>Transporturi rutiere de mărfuri (transportul deşeurilor colectate – deşeurilor municipale şi de construcţie, cu excepţia deşeurilor toxice şi periculoase)</w:t>
      </w:r>
    </w:p>
    <w:p w:rsidR="0046291F" w:rsidRPr="00A77BDA" w:rsidRDefault="0046291F" w:rsidP="00A77BDA">
      <w:pPr>
        <w:keepNext/>
        <w:keepLines/>
        <w:suppressLineNumbers/>
        <w:suppressAutoHyphens/>
        <w:autoSpaceDE w:val="0"/>
        <w:autoSpaceDN w:val="0"/>
        <w:adjustRightInd w:val="0"/>
        <w:ind w:left="-851" w:right="-851" w:firstLine="720"/>
        <w:contextualSpacing/>
        <w:jc w:val="both"/>
        <w:rPr>
          <w:rFonts w:ascii="Bookman Old Style" w:eastAsia="TimesNewRomanPS-BoldMT" w:hAnsi="Bookman Old Style"/>
          <w:b/>
          <w:bCs/>
          <w:sz w:val="24"/>
          <w:szCs w:val="24"/>
        </w:rPr>
      </w:pPr>
      <w:r w:rsidRPr="00A77BDA">
        <w:rPr>
          <w:rFonts w:ascii="Bookman Old Style" w:eastAsia="TimesNewRomanPS-BoldMT" w:hAnsi="Bookman Old Style"/>
          <w:b/>
          <w:bCs/>
          <w:sz w:val="24"/>
          <w:szCs w:val="24"/>
        </w:rPr>
        <w:tab/>
      </w:r>
      <w:r w:rsidRPr="00A77BDA">
        <w:rPr>
          <w:rFonts w:ascii="Bookman Old Style" w:eastAsia="TimesNewRomanPS-BoldMT" w:hAnsi="Bookman Old Style"/>
          <w:b/>
          <w:bCs/>
          <w:sz w:val="24"/>
          <w:szCs w:val="24"/>
        </w:rPr>
        <w:tab/>
        <w:t>CAEN 8129 – Alte activităţi de curăţenie.</w:t>
      </w:r>
    </w:p>
    <w:p w:rsidR="0046291F" w:rsidRPr="00A77BDA" w:rsidRDefault="0046291F" w:rsidP="00A77BDA">
      <w:pPr>
        <w:keepNext/>
        <w:keepLines/>
        <w:suppressLineNumbers/>
        <w:suppressAutoHyphens/>
        <w:ind w:left="-851" w:right="-851" w:firstLine="709"/>
        <w:contextualSpacing/>
        <w:jc w:val="both"/>
        <w:rPr>
          <w:rFonts w:ascii="Bookman Old Style" w:hAnsi="Bookman Old Style"/>
          <w:sz w:val="24"/>
          <w:szCs w:val="24"/>
          <w:lang w:val="it-IT"/>
        </w:rPr>
      </w:pPr>
      <w:r w:rsidRPr="00A77BDA">
        <w:rPr>
          <w:rFonts w:ascii="Bookman Old Style" w:hAnsi="Bookman Old Style"/>
          <w:sz w:val="24"/>
          <w:szCs w:val="24"/>
          <w:lang w:val="it-IT"/>
        </w:rPr>
        <w:t xml:space="preserve"> (9) Serviciul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r w:rsidRPr="00A77BDA">
        <w:rPr>
          <w:rFonts w:ascii="Bookman Old Style" w:hAnsi="Bookman Old Style"/>
          <w:sz w:val="24"/>
          <w:szCs w:val="24"/>
          <w:lang w:val="it-IT"/>
        </w:rPr>
        <w:t xml:space="preserve"> poate exercita şi orice alte activităţi industriale, comerciale, financiare, mobiliare, imobiliare sau de altă natură, dar numai din sfera furnizării serviciului de salubrizare, care au legătură directă sau indirectă cu obiectele principale de activitate sau care pot facilita realizarea acestora.</w:t>
      </w:r>
    </w:p>
    <w:p w:rsidR="0046291F" w:rsidRPr="00A77BDA" w:rsidRDefault="0046291F" w:rsidP="00A77BDA">
      <w:pPr>
        <w:keepNext/>
        <w:keepLines/>
        <w:suppressLineNumbers/>
        <w:suppressAutoHyphens/>
        <w:ind w:left="-851" w:right="-851" w:firstLine="709"/>
        <w:contextualSpacing/>
        <w:jc w:val="both"/>
        <w:rPr>
          <w:rFonts w:ascii="Bookman Old Style" w:hAnsi="Bookman Old Style"/>
          <w:sz w:val="24"/>
          <w:szCs w:val="24"/>
          <w:lang w:val="it-IT"/>
        </w:rPr>
      </w:pPr>
      <w:r w:rsidRPr="00A77BDA">
        <w:rPr>
          <w:rFonts w:ascii="Bookman Old Style" w:hAnsi="Bookman Old Style"/>
          <w:sz w:val="24"/>
          <w:szCs w:val="24"/>
          <w:lang w:val="it-IT"/>
        </w:rPr>
        <w:t xml:space="preserve">(10) </w:t>
      </w:r>
      <w:r w:rsidRPr="00A77BDA">
        <w:rPr>
          <w:rFonts w:ascii="Bookman Old Style" w:eastAsia="TimesNewRomanPS-BoldMT" w:hAnsi="Bookman Old Style"/>
          <w:bCs/>
          <w:sz w:val="24"/>
          <w:szCs w:val="24"/>
          <w:lang w:val="it-IT"/>
        </w:rPr>
        <w:t>Se aprobă modelul procesului verbal pentru preluarea de către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respectiv predarea de către compartimentele din cadrul aparatului de specialitate al Primarului comunei UNGURIU a gestiunii şi inventarului necesar funcţionării</w:t>
      </w:r>
      <w:r w:rsidRPr="00A77BDA">
        <w:rPr>
          <w:rFonts w:ascii="Bookman Old Style" w:hAnsi="Bookman Old Style"/>
          <w:sz w:val="24"/>
          <w:szCs w:val="24"/>
        </w:rPr>
        <w:t>,</w:t>
      </w:r>
      <w:r w:rsidRPr="00A77BDA">
        <w:rPr>
          <w:rFonts w:ascii="Bookman Old Style" w:eastAsia="TimesNewRomanPS-BoldMT" w:hAnsi="Bookman Old Style"/>
          <w:bCs/>
          <w:sz w:val="24"/>
          <w:szCs w:val="24"/>
          <w:lang w:val="it-IT"/>
        </w:rPr>
        <w:t xml:space="preserve"> în conformitate cu anexa nr.1, la prezenta hotărâre</w:t>
      </w:r>
      <w:r w:rsidRPr="00A77BDA">
        <w:rPr>
          <w:rFonts w:ascii="Bookman Old Style" w:hAnsi="Bookman Old Style"/>
          <w:sz w:val="24"/>
          <w:szCs w:val="24"/>
          <w:lang w:val="it-IT"/>
        </w:rPr>
        <w:t xml:space="preserve"> </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t xml:space="preserve">(10) </w:t>
      </w:r>
      <w:r w:rsidRPr="00A77BDA">
        <w:rPr>
          <w:rFonts w:ascii="Bookman Old Style" w:eastAsia="TimesNewRomanPSMT" w:hAnsi="Bookman Old Style"/>
          <w:sz w:val="24"/>
          <w:szCs w:val="24"/>
          <w:lang w:val="it-IT"/>
        </w:rPr>
        <w:t xml:space="preserve">Se aprobă numărul de personal al serviciului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r w:rsidRPr="00A77BDA">
        <w:rPr>
          <w:rFonts w:ascii="Bookman Old Style" w:eastAsia="TimesNewRomanPSMT" w:hAnsi="Bookman Old Style"/>
          <w:sz w:val="24"/>
          <w:szCs w:val="24"/>
          <w:lang w:val="it-IT"/>
        </w:rPr>
        <w:t xml:space="preserve"> la nivelul a 8 posturi, organigrama, statul de funcţii şi structura </w:t>
      </w:r>
      <w:r w:rsidRPr="00A77BDA">
        <w:rPr>
          <w:rFonts w:ascii="Bookman Old Style" w:eastAsia="TimesNewRomanPS-BoldMT" w:hAnsi="Bookman Old Style"/>
          <w:bCs/>
          <w:sz w:val="24"/>
          <w:szCs w:val="24"/>
          <w:lang w:val="it-IT"/>
        </w:rPr>
        <w:t>acestuia</w:t>
      </w:r>
      <w:r w:rsidRPr="00A77BDA">
        <w:rPr>
          <w:rFonts w:ascii="Bookman Old Style" w:eastAsia="TimesNewRomanPSMT" w:hAnsi="Bookman Old Style"/>
          <w:sz w:val="24"/>
          <w:szCs w:val="24"/>
          <w:lang w:val="it-IT"/>
        </w:rPr>
        <w:t xml:space="preserve"> fiind prezentate în conformitate cu anexele nr.2 şi nr.3 la prezenta hotărâre</w:t>
      </w:r>
      <w:r w:rsidRPr="00A77BDA">
        <w:rPr>
          <w:rFonts w:ascii="Bookman Old Style" w:eastAsia="TimesNewRomanPS-BoldMT" w:hAnsi="Bookman Old Style"/>
          <w:bCs/>
          <w:sz w:val="24"/>
          <w:szCs w:val="24"/>
          <w:lang w:val="it-IT"/>
        </w:rPr>
        <w:t>.</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t xml:space="preserve">(11) </w:t>
      </w:r>
      <w:r w:rsidRPr="00A77BDA">
        <w:rPr>
          <w:rFonts w:ascii="Bookman Old Style" w:hAnsi="Bookman Old Style"/>
          <w:sz w:val="24"/>
          <w:szCs w:val="24"/>
        </w:rPr>
        <w:t xml:space="preserve">Organigrama </w:t>
      </w:r>
      <w:r w:rsidRPr="00A77BDA">
        <w:rPr>
          <w:rFonts w:ascii="Bookman Old Style"/>
          <w:sz w:val="24"/>
          <w:szCs w:val="24"/>
        </w:rPr>
        <w:t>ș</w:t>
      </w:r>
      <w:r w:rsidRPr="00A77BDA">
        <w:rPr>
          <w:rFonts w:ascii="Bookman Old Style" w:hAnsi="Bookman Old Style"/>
          <w:sz w:val="24"/>
          <w:szCs w:val="24"/>
        </w:rPr>
        <w:t>i Statul de func</w:t>
      </w:r>
      <w:r w:rsidRPr="00A77BDA">
        <w:rPr>
          <w:rFonts w:ascii="Bookman Old Style"/>
          <w:sz w:val="24"/>
          <w:szCs w:val="24"/>
        </w:rPr>
        <w:t>ț</w:t>
      </w:r>
      <w:r w:rsidRPr="00A77BDA">
        <w:rPr>
          <w:rFonts w:ascii="Bookman Old Style" w:hAnsi="Bookman Old Style"/>
          <w:sz w:val="24"/>
          <w:szCs w:val="24"/>
        </w:rPr>
        <w:t>ii al aparatului de specialitate al primarului comunei şi a instituţiilor şi serviciilor publice de interes local din subordinea cons</w:t>
      </w:r>
      <w:r w:rsidR="00E92DD1">
        <w:rPr>
          <w:rFonts w:ascii="Bookman Old Style" w:hAnsi="Bookman Old Style"/>
          <w:sz w:val="24"/>
          <w:szCs w:val="24"/>
        </w:rPr>
        <w:t>iliului local al comunei Unguriu</w:t>
      </w:r>
      <w:r w:rsidRPr="00A77BDA">
        <w:rPr>
          <w:rFonts w:ascii="Bookman Old Style" w:hAnsi="Bookman Old Style"/>
          <w:sz w:val="24"/>
          <w:szCs w:val="24"/>
        </w:rPr>
        <w:t xml:space="preserve"> se modifică în mod corespunzător.</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t>(12) Se aprobă ca salarizarea personalului angajat al serviciului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să fie făcută în conformitate cu normele în vigoare privind sistemul de stabilire a salariilor de bază pentru personalul contractual din sectorul bugetar.</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MT" w:hAnsi="Bookman Old Style"/>
          <w:sz w:val="24"/>
          <w:szCs w:val="24"/>
          <w:lang w:val="it-IT"/>
        </w:rPr>
      </w:pPr>
      <w:r w:rsidRPr="00A77BDA">
        <w:rPr>
          <w:rFonts w:ascii="Bookman Old Style" w:eastAsia="TimesNewRomanPS-BoldMT" w:hAnsi="Bookman Old Style"/>
          <w:bCs/>
          <w:sz w:val="24"/>
          <w:szCs w:val="24"/>
          <w:lang w:val="it-IT"/>
        </w:rPr>
        <w:t xml:space="preserve">(13) Se aprobă ca până la data de </w:t>
      </w:r>
      <w:r w:rsidR="00A77BDA">
        <w:rPr>
          <w:rFonts w:ascii="Bookman Old Style" w:eastAsia="TimesNewRomanPS-BoldMT" w:hAnsi="Bookman Old Style"/>
          <w:bCs/>
          <w:sz w:val="24"/>
          <w:szCs w:val="24"/>
          <w:lang w:val="it-IT"/>
        </w:rPr>
        <w:t>3</w:t>
      </w:r>
      <w:r w:rsidRPr="00A77BDA">
        <w:rPr>
          <w:rFonts w:ascii="Bookman Old Style" w:eastAsia="TimesNewRomanPS-BoldMT" w:hAnsi="Bookman Old Style"/>
          <w:bCs/>
          <w:sz w:val="24"/>
          <w:szCs w:val="24"/>
          <w:lang w:val="it-IT"/>
        </w:rPr>
        <w:t>1</w:t>
      </w:r>
      <w:r w:rsidR="00F46567">
        <w:rPr>
          <w:rFonts w:ascii="Bookman Old Style" w:eastAsia="TimesNewRomanPS-BoldMT" w:hAnsi="Bookman Old Style"/>
          <w:bCs/>
          <w:sz w:val="24"/>
          <w:szCs w:val="24"/>
          <w:lang w:val="it-IT"/>
        </w:rPr>
        <w:t>.03.202</w:t>
      </w:r>
      <w:r w:rsidR="00A77BDA">
        <w:rPr>
          <w:rFonts w:ascii="Bookman Old Style" w:eastAsia="TimesNewRomanPS-BoldMT" w:hAnsi="Bookman Old Style"/>
          <w:bCs/>
          <w:sz w:val="24"/>
          <w:szCs w:val="24"/>
          <w:lang w:val="it-IT"/>
        </w:rPr>
        <w:t>0</w:t>
      </w:r>
      <w:r w:rsidRPr="00A77BDA">
        <w:rPr>
          <w:rFonts w:ascii="Bookman Old Style" w:eastAsia="TimesNewRomanPS-BoldMT" w:hAnsi="Bookman Old Style"/>
          <w:bCs/>
          <w:sz w:val="24"/>
          <w:szCs w:val="24"/>
          <w:lang w:val="it-IT"/>
        </w:rPr>
        <w:t xml:space="preserve"> să se realizeze, după caz, în conformitate cu prevederile legale, transfer de personal din cadrul aparatului de specialitate al Primarului comunei UNGURIU, către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şi/sau angajări de personal conform organigramei şi statelor de funcţii aprobate.</w:t>
      </w:r>
      <w:r w:rsidRPr="00A77BDA">
        <w:rPr>
          <w:rFonts w:ascii="Bookman Old Style" w:eastAsia="TimesNewRomanPSMT" w:hAnsi="Bookman Old Style"/>
          <w:sz w:val="24"/>
          <w:szCs w:val="24"/>
          <w:lang w:val="it-IT"/>
        </w:rPr>
        <w:t xml:space="preserve"> </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lang w:val="it-IT"/>
        </w:rPr>
      </w:pPr>
      <w:r w:rsidRPr="00A77BDA">
        <w:rPr>
          <w:rFonts w:ascii="Bookman Old Style" w:eastAsia="TimesNewRomanPSMT" w:hAnsi="Bookman Old Style"/>
          <w:b/>
          <w:sz w:val="24"/>
          <w:szCs w:val="24"/>
          <w:lang w:val="it-IT"/>
        </w:rPr>
        <w:t xml:space="preserve">Art.2 </w:t>
      </w:r>
      <w:r w:rsidRPr="00A77BDA">
        <w:rPr>
          <w:rFonts w:ascii="Bookman Old Style" w:eastAsia="TimesNewRomanPSMT" w:hAnsi="Bookman Old Style"/>
          <w:sz w:val="24"/>
          <w:szCs w:val="24"/>
          <w:lang w:val="it-IT"/>
        </w:rPr>
        <w:t>(1)</w:t>
      </w:r>
      <w:r w:rsidRPr="00A77BDA">
        <w:rPr>
          <w:rFonts w:ascii="Bookman Old Style" w:eastAsia="TimesNewRomanPSMT" w:hAnsi="Bookman Old Style"/>
          <w:b/>
          <w:sz w:val="24"/>
          <w:szCs w:val="24"/>
          <w:lang w:val="it-IT"/>
        </w:rPr>
        <w:t xml:space="preserve"> </w:t>
      </w:r>
      <w:r w:rsidRPr="00A77BDA">
        <w:rPr>
          <w:rFonts w:ascii="Bookman Old Style" w:eastAsia="TimesNewRomanPSMT" w:hAnsi="Bookman Old Style"/>
          <w:sz w:val="24"/>
          <w:szCs w:val="24"/>
          <w:lang w:val="it-IT"/>
        </w:rPr>
        <w:t xml:space="preserve">Se aprobă ca sediul social/domiciliu fiscal al serviciului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să fie în incinta Primăriei comunei UNGURIU, situată în satul Unguriu,  str. Soseaua Brasovului, nr. 83 Parter , aşa cum reiese din contractul de Comodat, conform cu anexa nr.4 la prezenta hotărâre.</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t>(2) Se aprobă ca p</w:t>
      </w:r>
      <w:r w:rsidRPr="00A77BDA">
        <w:rPr>
          <w:rFonts w:ascii="Bookman Old Style" w:hAnsi="Bookman Old Style"/>
          <w:sz w:val="24"/>
          <w:szCs w:val="24"/>
          <w:lang w:val="it-IT"/>
        </w:rPr>
        <w:t xml:space="preserve">e toate actele emise de serviciu să se menţioneze: </w:t>
      </w:r>
      <w:r w:rsidRPr="00A77BDA">
        <w:rPr>
          <w:rFonts w:ascii="Bookman Old Style" w:hAnsi="Bookman Old Style"/>
          <w:b/>
          <w:sz w:val="24"/>
          <w:szCs w:val="24"/>
          <w:lang w:val="it-IT"/>
        </w:rPr>
        <w:t>"CONSILIUL LOCAL UNGURIU – SERVICIUL SALUBRIZARE</w:t>
      </w:r>
      <w:r w:rsidRPr="00A77BDA">
        <w:rPr>
          <w:rFonts w:ascii="Bookman Old Style" w:eastAsia="TimesNewRomanPS-BoldMT" w:hAnsi="Bookman Old Style"/>
          <w:b/>
          <w:bCs/>
          <w:sz w:val="24"/>
          <w:szCs w:val="24"/>
          <w:lang w:val="it-IT"/>
        </w:rPr>
        <w:t xml:space="preserve"> "</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
          <w:bCs/>
          <w:sz w:val="24"/>
          <w:szCs w:val="24"/>
          <w:lang w:val="it-IT"/>
        </w:rPr>
      </w:pPr>
      <w:r w:rsidRPr="00A77BDA">
        <w:rPr>
          <w:rFonts w:ascii="Bookman Old Style" w:eastAsia="TimesNewRomanPSMT" w:hAnsi="Bookman Old Style"/>
          <w:b/>
          <w:sz w:val="24"/>
          <w:szCs w:val="24"/>
          <w:lang w:val="it-IT"/>
        </w:rPr>
        <w:t>Art.3</w:t>
      </w:r>
      <w:r w:rsidRPr="00A77BDA">
        <w:rPr>
          <w:rFonts w:ascii="Bookman Old Style" w:eastAsia="TimesNewRomanPSMT" w:hAnsi="Bookman Old Style"/>
          <w:sz w:val="24"/>
          <w:szCs w:val="24"/>
          <w:lang w:val="it-IT"/>
        </w:rPr>
        <w:t xml:space="preserve"> Se aprobă, ca până la data de </w:t>
      </w:r>
      <w:r w:rsidR="00A77BDA">
        <w:rPr>
          <w:rFonts w:ascii="Bookman Old Style" w:eastAsia="TimesNewRomanPSMT" w:hAnsi="Bookman Old Style"/>
          <w:sz w:val="24"/>
          <w:szCs w:val="24"/>
          <w:lang w:val="it-IT"/>
        </w:rPr>
        <w:t>3</w:t>
      </w:r>
      <w:r w:rsidR="00F43921" w:rsidRPr="00A77BDA">
        <w:rPr>
          <w:rFonts w:ascii="Bookman Old Style" w:eastAsia="TimesNewRomanPSMT" w:hAnsi="Bookman Old Style"/>
          <w:sz w:val="24"/>
          <w:szCs w:val="24"/>
          <w:lang w:val="it-IT"/>
        </w:rPr>
        <w:t>1.</w:t>
      </w:r>
      <w:r w:rsidR="00A77BDA">
        <w:rPr>
          <w:rFonts w:ascii="Bookman Old Style" w:eastAsia="TimesNewRomanPSMT" w:hAnsi="Bookman Old Style"/>
          <w:sz w:val="24"/>
          <w:szCs w:val="24"/>
          <w:lang w:val="it-IT"/>
        </w:rPr>
        <w:t>12</w:t>
      </w:r>
      <w:r w:rsidRPr="00A77BDA">
        <w:rPr>
          <w:rFonts w:ascii="Bookman Old Style" w:eastAsia="TimesNewRomanPSMT" w:hAnsi="Bookman Old Style"/>
          <w:sz w:val="24"/>
          <w:szCs w:val="24"/>
          <w:lang w:val="it-IT"/>
        </w:rPr>
        <w:t xml:space="preserve">.2019 pe bază de protocol, transmiterea în administrarea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a bunurilor mobile şi imobile necesare funcţionării.</w:t>
      </w:r>
      <w:r w:rsidRPr="00A77BDA">
        <w:rPr>
          <w:rFonts w:ascii="Bookman Old Style" w:eastAsia="TimesNewRomanPS-BoldMT" w:hAnsi="Bookman Old Style"/>
          <w:b/>
          <w:bCs/>
          <w:sz w:val="24"/>
          <w:szCs w:val="24"/>
          <w:lang w:val="it-IT"/>
        </w:rPr>
        <w:t xml:space="preserve"> </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
          <w:bCs/>
          <w:sz w:val="24"/>
          <w:szCs w:val="24"/>
          <w:lang w:val="it-IT"/>
        </w:rPr>
        <w:t>Art.4</w:t>
      </w:r>
      <w:r w:rsidRPr="00A77BDA">
        <w:rPr>
          <w:rFonts w:ascii="Bookman Old Style" w:eastAsia="TimesNewRomanPS-BoldMT" w:hAnsi="Bookman Old Style"/>
          <w:bCs/>
          <w:sz w:val="24"/>
          <w:szCs w:val="24"/>
          <w:lang w:val="it-IT"/>
        </w:rPr>
        <w:t xml:space="preserve"> Se aprobă, ca până la data de </w:t>
      </w:r>
      <w:r w:rsidR="00A77BDA">
        <w:rPr>
          <w:rFonts w:ascii="Bookman Old Style" w:eastAsia="TimesNewRomanPS-BoldMT" w:hAnsi="Bookman Old Style"/>
          <w:bCs/>
          <w:sz w:val="24"/>
          <w:szCs w:val="24"/>
          <w:lang w:val="it-IT"/>
        </w:rPr>
        <w:t>3</w:t>
      </w:r>
      <w:r w:rsidRPr="00A77BDA">
        <w:rPr>
          <w:rFonts w:ascii="Bookman Old Style" w:eastAsia="TimesNewRomanPS-BoldMT" w:hAnsi="Bookman Old Style"/>
          <w:bCs/>
          <w:sz w:val="24"/>
          <w:szCs w:val="24"/>
          <w:lang w:val="it-IT"/>
        </w:rPr>
        <w:t>1</w:t>
      </w:r>
      <w:r w:rsidR="00F43921" w:rsidRPr="00A77BDA">
        <w:rPr>
          <w:rFonts w:ascii="Bookman Old Style" w:eastAsia="TimesNewRomanPS-BoldMT" w:hAnsi="Bookman Old Style"/>
          <w:bCs/>
          <w:sz w:val="24"/>
          <w:szCs w:val="24"/>
          <w:lang w:val="it-IT"/>
        </w:rPr>
        <w:t>.1</w:t>
      </w:r>
      <w:r w:rsidR="00A77BDA">
        <w:rPr>
          <w:rFonts w:ascii="Bookman Old Style" w:eastAsia="TimesNewRomanPS-BoldMT" w:hAnsi="Bookman Old Style"/>
          <w:bCs/>
          <w:sz w:val="24"/>
          <w:szCs w:val="24"/>
          <w:lang w:val="it-IT"/>
        </w:rPr>
        <w:t>2</w:t>
      </w:r>
      <w:r w:rsidRPr="00A77BDA">
        <w:rPr>
          <w:rFonts w:ascii="Bookman Old Style" w:eastAsia="TimesNewRomanPS-BoldMT" w:hAnsi="Bookman Old Style"/>
          <w:bCs/>
          <w:sz w:val="24"/>
          <w:szCs w:val="24"/>
          <w:lang w:val="it-IT"/>
        </w:rPr>
        <w:t>.2019 să fie întocmit şi aprobat bugetul de venituri şi cheltuieli al serviciului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pentru anul 2019.</w:t>
      </w:r>
    </w:p>
    <w:p w:rsidR="0046291F" w:rsidRPr="00A77BDA" w:rsidRDefault="0046291F" w:rsidP="00A77BDA">
      <w:pPr>
        <w:pStyle w:val="NormalWeb"/>
        <w:keepNext/>
        <w:keepLines/>
        <w:suppressLineNumbers/>
        <w:suppressAutoHyphens/>
        <w:spacing w:before="0" w:beforeAutospacing="0" w:after="0" w:afterAutospacing="0"/>
        <w:ind w:left="-851" w:right="-851"/>
        <w:contextualSpacing/>
        <w:jc w:val="both"/>
        <w:rPr>
          <w:rFonts w:ascii="Bookman Old Style" w:hAnsi="Bookman Old Style"/>
        </w:rPr>
      </w:pPr>
      <w:r w:rsidRPr="00A77BDA">
        <w:rPr>
          <w:rFonts w:ascii="Bookman Old Style" w:eastAsia="TimesNewRomanPS-BoldMT" w:hAnsi="Bookman Old Style"/>
          <w:b/>
          <w:bCs/>
          <w:lang w:val="it-IT"/>
        </w:rPr>
        <w:lastRenderedPageBreak/>
        <w:tab/>
        <w:t>Art.5</w:t>
      </w:r>
      <w:r w:rsidRPr="00A77BDA">
        <w:rPr>
          <w:rFonts w:ascii="Bookman Old Style" w:eastAsia="TimesNewRomanPS-BoldMT" w:hAnsi="Bookman Old Style"/>
          <w:bCs/>
          <w:lang w:val="it-IT"/>
        </w:rPr>
        <w:t xml:space="preserve"> </w:t>
      </w:r>
      <w:r w:rsidRPr="00A77BDA">
        <w:rPr>
          <w:rFonts w:ascii="Bookman Old Style" w:hAnsi="Bookman Old Style"/>
        </w:rPr>
        <w:t>Finanţarea cheltuielilor de funcţionare, reabilitare şi dezvoltare a serviciului de salubrizare şi a cheltuielilor de investiţii pentru realizarea infrastructurii aferente acestuia se face cu respectarea legislaţiei în vigoare privind finanţele publice locale, în ceea ce priveşte iniţierea, fundamentarea, promovarea şi aprobarea investiţiilor publice, a principiilor prevăzute la art. 43 alin. (2) din Legea nr. 51/2006, republicată,cu modificările şi completările ulterioare precum şi a următoarelor principii:</w:t>
      </w:r>
    </w:p>
    <w:p w:rsidR="0046291F" w:rsidRPr="00A77BDA" w:rsidRDefault="0046291F" w:rsidP="00A77BDA">
      <w:pPr>
        <w:pStyle w:val="NormalWeb"/>
        <w:keepNext/>
        <w:keepLines/>
        <w:suppressLineNumbers/>
        <w:suppressAutoHyphens/>
        <w:spacing w:before="0" w:beforeAutospacing="0" w:after="0" w:afterAutospacing="0"/>
        <w:ind w:left="-851" w:right="-851" w:firstLine="720"/>
        <w:contextualSpacing/>
        <w:jc w:val="both"/>
        <w:rPr>
          <w:rFonts w:ascii="Bookman Old Style" w:hAnsi="Bookman Old Style"/>
        </w:rPr>
      </w:pPr>
      <w:r w:rsidRPr="00A77BDA">
        <w:rPr>
          <w:rFonts w:ascii="Bookman Old Style" w:hAnsi="Bookman Old Style"/>
        </w:rPr>
        <w:t>a) recuperarea integrală de către operatori, prin tarife, taxe speciale sau, după caz, subvenţii de la bugetul local, a costurilor de operare şi a investiţiilor pentru înfiinţarea, reabilitarea şi dezvoltarea sistemelor de salubrizare;</w:t>
      </w:r>
    </w:p>
    <w:p w:rsidR="0046291F" w:rsidRPr="00A77BDA" w:rsidRDefault="0046291F" w:rsidP="00A77BDA">
      <w:pPr>
        <w:pStyle w:val="NormalWeb"/>
        <w:keepNext/>
        <w:keepLines/>
        <w:suppressLineNumbers/>
        <w:suppressAutoHyphens/>
        <w:spacing w:before="0" w:beforeAutospacing="0" w:after="0" w:afterAutospacing="0"/>
        <w:ind w:left="-851" w:right="-851" w:firstLine="709"/>
        <w:contextualSpacing/>
        <w:jc w:val="both"/>
        <w:rPr>
          <w:rFonts w:ascii="Bookman Old Style" w:hAnsi="Bookman Old Style"/>
        </w:rPr>
      </w:pPr>
      <w:r w:rsidRPr="00A77BDA">
        <w:rPr>
          <w:rFonts w:ascii="Bookman Old Style" w:hAnsi="Bookman Old Style"/>
        </w:rPr>
        <w:t>b) menţinerea echilibrului contractual.</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MT" w:hAnsi="Bookman Old Style" w:cs="TimesNewRomanPSMT"/>
          <w:sz w:val="24"/>
          <w:szCs w:val="24"/>
        </w:rPr>
      </w:pPr>
      <w:r w:rsidRPr="00A77BDA">
        <w:rPr>
          <w:rFonts w:ascii="Bookman Old Style" w:eastAsia="TimesNewRomanPSMT" w:hAnsi="Bookman Old Style" w:cs="TimesNewRomanPSMT"/>
          <w:b/>
          <w:sz w:val="24"/>
          <w:szCs w:val="24"/>
        </w:rPr>
        <w:t>Art.6</w:t>
      </w:r>
      <w:r w:rsidRPr="00A77BDA">
        <w:rPr>
          <w:rFonts w:ascii="Bookman Old Style" w:eastAsia="TimesNewRomanPSMT" w:hAnsi="Bookman Old Style" w:cs="TimesNewRomanPSMT"/>
          <w:sz w:val="24"/>
          <w:szCs w:val="24"/>
        </w:rPr>
        <w:t xml:space="preserve"> (1) Atribuţiile personalului de conducere, respectiv atribuţiile şefului de serviciu se stabilesc de către primar prin fişa postului, aprobată de către Co</w:t>
      </w:r>
      <w:r w:rsidR="002037C7">
        <w:rPr>
          <w:rFonts w:ascii="Bookman Old Style" w:eastAsia="TimesNewRomanPSMT" w:hAnsi="Bookman Old Style" w:cs="TimesNewRomanPSMT"/>
          <w:sz w:val="24"/>
          <w:szCs w:val="24"/>
        </w:rPr>
        <w:t>nsiliul Local al comunei Unguriu</w:t>
      </w:r>
      <w:r w:rsidRPr="00A77BDA">
        <w:rPr>
          <w:rFonts w:ascii="Bookman Old Style" w:eastAsia="TimesNewRomanPSMT" w:hAnsi="Bookman Old Style" w:cs="TimesNewRomanPSMT"/>
          <w:sz w:val="24"/>
          <w:szCs w:val="24"/>
        </w:rPr>
        <w:t>.</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
          <w:bCs/>
          <w:sz w:val="24"/>
          <w:szCs w:val="24"/>
          <w:lang w:val="it-IT"/>
        </w:rPr>
      </w:pPr>
      <w:r w:rsidRPr="00A77BDA">
        <w:rPr>
          <w:rFonts w:ascii="Bookman Old Style" w:eastAsia="TimesNewRomanPSMT" w:hAnsi="Bookman Old Style" w:cs="TimesNewRomanPSMT"/>
          <w:sz w:val="24"/>
          <w:szCs w:val="24"/>
        </w:rPr>
        <w:t xml:space="preserve">(2) Se împuterniceşte primarul ca ori de cîte ori situaţia o impune, pana la numirea </w:t>
      </w:r>
      <w:r w:rsidRPr="00A77BDA">
        <w:rPr>
          <w:rFonts w:ascii="Bookman Old Style" w:eastAsia="TimesNewRomanPS-BoldMT" w:hAnsi="Bookman Old Style"/>
          <w:bCs/>
          <w:sz w:val="24"/>
          <w:szCs w:val="24"/>
          <w:lang w:val="it-IT"/>
        </w:rPr>
        <w:t>de către Consiliul local al comunei UNGURIU a Şefului serviciului</w:t>
      </w:r>
      <w:r w:rsidRPr="00A77BDA">
        <w:rPr>
          <w:rFonts w:ascii="Bookman Old Style" w:hAnsi="Bookman Old Style"/>
          <w:sz w:val="24"/>
          <w:szCs w:val="24"/>
          <w:lang w:val="it-IT"/>
        </w:rPr>
        <w:t xml:space="preserve">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prin aparatul de specialitate al primarului, </w:t>
      </w:r>
      <w:r w:rsidRPr="00A77BDA">
        <w:rPr>
          <w:rFonts w:ascii="Bookman Old Style" w:eastAsia="TimesNewRomanPSMT" w:hAnsi="Bookman Old Style" w:cs="TimesNewRomanPSMT"/>
          <w:sz w:val="24"/>
          <w:szCs w:val="24"/>
        </w:rPr>
        <w:t xml:space="preserve">să întocmească şi să facă modificări asupra fişelor de post ale personalului serviciului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MT" w:hAnsi="Bookman Old Style" w:cs="TimesNewRomanPSMT"/>
          <w:sz w:val="24"/>
          <w:szCs w:val="24"/>
        </w:rPr>
      </w:pPr>
      <w:r w:rsidRPr="00A77BDA">
        <w:rPr>
          <w:rFonts w:ascii="Bookman Old Style" w:eastAsia="TimesNewRomanPS-BoldMT" w:hAnsi="Bookman Old Style"/>
          <w:bCs/>
          <w:sz w:val="24"/>
          <w:szCs w:val="24"/>
          <w:lang w:val="it-IT"/>
        </w:rPr>
        <w:t xml:space="preserve">(3) </w:t>
      </w:r>
      <w:r w:rsidRPr="00A77BDA">
        <w:rPr>
          <w:rFonts w:ascii="Bookman Old Style" w:eastAsia="TimesNewRomanPSMT" w:hAnsi="Bookman Old Style"/>
          <w:sz w:val="24"/>
          <w:szCs w:val="24"/>
        </w:rPr>
        <w:t xml:space="preserve">Se împuterniceşte Primarul comunei UNGURIU să emită orice alte acte necesare organizării, funcţionării şi desfăşurării activităţilor serviciului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r w:rsidRPr="00A77BDA">
        <w:rPr>
          <w:rFonts w:ascii="Bookman Old Style" w:eastAsia="TimesNewRomanPSMT" w:hAnsi="Bookman Old Style"/>
          <w:sz w:val="24"/>
          <w:szCs w:val="24"/>
        </w:rPr>
        <w:t xml:space="preserve"> în conformitate cu prevederile legale</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Cs/>
          <w:sz w:val="24"/>
          <w:szCs w:val="24"/>
          <w:lang w:val="it-IT"/>
        </w:rPr>
      </w:pPr>
      <w:r w:rsidRPr="00A77BDA">
        <w:rPr>
          <w:rFonts w:ascii="Bookman Old Style" w:eastAsia="TimesNewRomanPSMT" w:hAnsi="Bookman Old Style" w:cs="TimesNewRomanPSMT"/>
          <w:sz w:val="24"/>
          <w:szCs w:val="24"/>
        </w:rPr>
        <w:t xml:space="preserve">(4) Se aprobă fişa postului şef serviciu al serviciului </w:t>
      </w:r>
      <w:r w:rsidRPr="00A77BDA">
        <w:rPr>
          <w:rFonts w:ascii="Bookman Old Style" w:hAnsi="Bookman Old Style"/>
          <w:b/>
          <w:sz w:val="24"/>
          <w:szCs w:val="24"/>
          <w:lang w:val="it-IT"/>
        </w:rPr>
        <w:t>"</w:t>
      </w:r>
      <w:r w:rsidRPr="00A77BDA">
        <w:rPr>
          <w:rFonts w:ascii="Bookman Old Style" w:eastAsia="TimesNewRomanPS-BoldMT" w:hAnsi="Bookman Old Style"/>
          <w:bCs/>
          <w:sz w:val="24"/>
          <w:szCs w:val="24"/>
          <w:lang w:val="it-IT"/>
        </w:rPr>
        <w:t xml:space="preserve">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 în conformitate cu anexa nr.5 la prezenta hotărâre.</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MT" w:hAnsi="Bookman Old Style" w:cs="TimesNewRomanPSMT"/>
          <w:sz w:val="24"/>
          <w:szCs w:val="24"/>
        </w:rPr>
      </w:pPr>
      <w:r w:rsidRPr="00A77BDA">
        <w:rPr>
          <w:rFonts w:ascii="Bookman Old Style" w:eastAsia="TimesNewRomanPSMT" w:hAnsi="Bookman Old Style" w:cs="TimesNewRomanPSMT"/>
          <w:sz w:val="24"/>
          <w:szCs w:val="24"/>
        </w:rPr>
        <w:t xml:space="preserve">(5) Atribuţiile personalului propriu de execuţie al serviciului </w:t>
      </w:r>
      <w:r w:rsidRPr="00A77BDA">
        <w:rPr>
          <w:rFonts w:ascii="Bookman Old Style" w:hAnsi="Bookman Old Style"/>
          <w:b/>
          <w:sz w:val="24"/>
          <w:szCs w:val="24"/>
          <w:lang w:val="it-IT"/>
        </w:rPr>
        <w:t>"</w:t>
      </w:r>
      <w:r w:rsidRPr="00A77BDA">
        <w:rPr>
          <w:rFonts w:ascii="Bookman Old Style" w:eastAsia="TimesNewRomanPS-BoldMT" w:hAnsi="Bookman Old Style"/>
          <w:bCs/>
          <w:sz w:val="24"/>
          <w:szCs w:val="24"/>
          <w:lang w:val="it-IT"/>
        </w:rPr>
        <w:t xml:space="preserve">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w:t>
      </w:r>
      <w:r w:rsidRPr="00A77BDA">
        <w:rPr>
          <w:rFonts w:ascii="Bookman Old Style" w:eastAsia="TimesNewRomanPSMT" w:hAnsi="Bookman Old Style" w:cs="TimesNewRomanPSMT"/>
          <w:sz w:val="24"/>
          <w:szCs w:val="24"/>
        </w:rPr>
        <w:t xml:space="preserve"> se stabilesc prin fişa postului aprobată de către şeful de serviciu.</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MT" w:hAnsi="Bookman Old Style" w:cs="TimesNewRomanPSMT"/>
          <w:sz w:val="24"/>
          <w:szCs w:val="24"/>
        </w:rPr>
      </w:pPr>
      <w:r w:rsidRPr="00A77BDA">
        <w:rPr>
          <w:rFonts w:ascii="Bookman Old Style" w:eastAsia="TimesNewRomanPSMT" w:hAnsi="Bookman Old Style" w:cs="TimesNewRomanPSMT"/>
          <w:sz w:val="24"/>
          <w:szCs w:val="24"/>
        </w:rPr>
        <w:t xml:space="preserve">(6) În exercitarea atribuţiilor, şeful de serviciu emite decizii precum şi orice alte acte necesare </w:t>
      </w:r>
      <w:r w:rsidRPr="00A77BDA">
        <w:rPr>
          <w:rFonts w:ascii="Bookman Old Style" w:eastAsia="TimesNewRomanPSMT" w:hAnsi="Bookman Old Style"/>
          <w:sz w:val="24"/>
          <w:szCs w:val="24"/>
        </w:rPr>
        <w:t xml:space="preserve">organizării, funcţionării şi desfăşurării activităţilor serviciului </w:t>
      </w:r>
      <w:r w:rsidRPr="00A77BDA">
        <w:rPr>
          <w:rFonts w:ascii="Bookman Old Style" w:hAnsi="Bookman Old Style"/>
          <w:b/>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hAnsi="Bookman Old Style"/>
          <w:sz w:val="24"/>
          <w:szCs w:val="24"/>
        </w:rPr>
      </w:pPr>
      <w:r w:rsidRPr="00A77BDA">
        <w:rPr>
          <w:rFonts w:ascii="Bookman Old Style" w:hAnsi="Bookman Old Style"/>
          <w:sz w:val="24"/>
          <w:szCs w:val="24"/>
        </w:rPr>
        <w:t xml:space="preserve">(7) Numirea şi eliberarea din funcţie a personalului din cadrul </w:t>
      </w:r>
      <w:r w:rsidRPr="00A77BDA">
        <w:rPr>
          <w:rFonts w:ascii="Bookman Old Style" w:eastAsia="TimesNewRomanPSMT" w:hAnsi="Bookman Old Style" w:cs="TimesNewRomanPSMT"/>
          <w:sz w:val="24"/>
          <w:szCs w:val="24"/>
        </w:rPr>
        <w:t xml:space="preserve">serviciului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r w:rsidRPr="00A77BDA">
        <w:rPr>
          <w:rFonts w:ascii="Bookman Old Style" w:hAnsi="Bookman Old Style"/>
          <w:sz w:val="24"/>
          <w:szCs w:val="24"/>
        </w:rPr>
        <w:t xml:space="preserve"> se face de către şeful de serviciu, în condiţiile legii.</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lang w:val="it-IT"/>
        </w:rPr>
      </w:pPr>
      <w:r w:rsidRPr="00A77BDA">
        <w:rPr>
          <w:rFonts w:ascii="Bookman Old Style" w:eastAsia="TimesNewRomanPSMT" w:hAnsi="Bookman Old Style"/>
          <w:b/>
          <w:sz w:val="24"/>
          <w:szCs w:val="24"/>
          <w:lang w:val="it-IT"/>
        </w:rPr>
        <w:t xml:space="preserve">       </w:t>
      </w:r>
      <w:r w:rsidRPr="00A77BDA">
        <w:rPr>
          <w:rFonts w:ascii="Bookman Old Style" w:eastAsia="TimesNewRomanPSMT" w:hAnsi="Bookman Old Style"/>
          <w:b/>
          <w:sz w:val="24"/>
          <w:szCs w:val="24"/>
          <w:lang w:val="it-IT"/>
        </w:rPr>
        <w:tab/>
        <w:t>Art.7</w:t>
      </w:r>
      <w:r w:rsidRPr="00A77BDA">
        <w:rPr>
          <w:rFonts w:ascii="Bookman Old Style" w:eastAsia="TimesNewRomanPSMT" w:hAnsi="Bookman Old Style"/>
          <w:sz w:val="24"/>
          <w:szCs w:val="24"/>
          <w:lang w:val="it-IT"/>
        </w:rPr>
        <w:t xml:space="preserve"> (1) Se împuterniceste primarul comunei UNGURIU sa desemneze prin dispoziţie persoana/persoanele care </w:t>
      </w:r>
      <w:r w:rsidRPr="00A77BDA">
        <w:rPr>
          <w:rFonts w:ascii="Bookman Old Style" w:hAnsi="Bookman Old Style"/>
          <w:sz w:val="24"/>
          <w:szCs w:val="24"/>
          <w:lang w:val="it-IT"/>
        </w:rPr>
        <w:t xml:space="preserve">în numele Consiliului Local al comunei UNGURIU şi pentru serviciul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să ne reprezinte în faţă tuturor instituţiilor publice, a persoanelor fizice şi/sau juridice, etc. şi să facă toate demersurile necesare obţinerii certificatului de înregistrare fiscală, deschiderii de conturi la </w:t>
      </w:r>
      <w:r w:rsidRPr="00A77BDA">
        <w:rPr>
          <w:rFonts w:ascii="Bookman Old Style" w:eastAsia="TimesNewRomanPSMT" w:hAnsi="Bookman Old Style" w:cs="TimesNewRomanPSMT"/>
          <w:sz w:val="24"/>
          <w:szCs w:val="24"/>
        </w:rPr>
        <w:t>unităţile teritoriale ale trezoreriei şi/sau la unităţile bancare</w:t>
      </w:r>
      <w:r w:rsidRPr="00A77BDA">
        <w:rPr>
          <w:rFonts w:ascii="Bookman Old Style" w:eastAsia="TimesNewRomanPS-BoldMT" w:hAnsi="Bookman Old Style"/>
          <w:bCs/>
          <w:sz w:val="24"/>
          <w:szCs w:val="24"/>
          <w:lang w:val="it-IT"/>
        </w:rPr>
        <w:t>, obţinerii şi modificării de autorizaţii, avize, licenţe şi a oricăror alte acte necesare desfăşurării în conformitate cu prevederile legale a serviciului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p>
    <w:p w:rsidR="0046291F" w:rsidRPr="00A77BDA" w:rsidRDefault="0046291F" w:rsidP="00A77BDA">
      <w:pPr>
        <w:keepNext/>
        <w:keepLines/>
        <w:suppressLineNumbers/>
        <w:suppressAutoHyphens/>
        <w:autoSpaceDE w:val="0"/>
        <w:autoSpaceDN w:val="0"/>
        <w:adjustRightInd w:val="0"/>
        <w:ind w:left="-851" w:right="-851" w:firstLine="720"/>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t>(2) Pentru ducerea la îndeplinire a acestui mandat dat prin dispoziţia primarului, mandatarul va înainta cereri, va face declaraţii, va depune şi va ridica documente, reprezentându-ne cu puteri depline în faţa oricăror persoane fizice şi/sau juridice, instituţii publice, etc.</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eastAsia="TimesNewRomanPS-BoldMT" w:hAnsi="Bookman Old Style"/>
          <w:bCs/>
          <w:sz w:val="24"/>
          <w:szCs w:val="24"/>
          <w:lang w:val="it-IT"/>
        </w:rPr>
      </w:pPr>
      <w:r w:rsidRPr="00A77BDA">
        <w:rPr>
          <w:rFonts w:ascii="Bookman Old Style" w:eastAsia="TimesNewRomanPS-BoldMT" w:hAnsi="Bookman Old Style"/>
          <w:bCs/>
          <w:sz w:val="24"/>
          <w:szCs w:val="24"/>
          <w:lang w:val="it-IT"/>
        </w:rPr>
        <w:t>(3) Mandatul dat de primar prin dispoziţia/dispoziţiile emise conform cu pct.(1), este valabil până la numirea de către Consiliul local al comunei UNGURIU a Şefului serviciului</w:t>
      </w:r>
      <w:r w:rsidRPr="00A77BDA">
        <w:rPr>
          <w:rFonts w:ascii="Bookman Old Style" w:hAnsi="Bookman Old Style"/>
          <w:sz w:val="24"/>
          <w:szCs w:val="24"/>
          <w:lang w:val="it-IT"/>
        </w:rPr>
        <w:t xml:space="preserve">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rezultat în urma concursului de ocupare sau transferului pentru funcţia de şef serviciu, </w:t>
      </w:r>
      <w:r w:rsidRPr="00A77BDA">
        <w:rPr>
          <w:rFonts w:ascii="Bookman Old Style" w:eastAsia="TimesNewRomanPSMT" w:hAnsi="Bookman Old Style"/>
          <w:sz w:val="24"/>
          <w:szCs w:val="24"/>
          <w:lang w:val="it-IT"/>
        </w:rPr>
        <w:t>dar nu mai mult de 6 luni de la data adoptării prezentei hotărâri</w:t>
      </w:r>
      <w:r w:rsidRPr="00A77BDA">
        <w:rPr>
          <w:rFonts w:ascii="Bookman Old Style" w:eastAsia="TimesNewRomanPS-BoldMT" w:hAnsi="Bookman Old Style"/>
          <w:bCs/>
          <w:sz w:val="24"/>
          <w:szCs w:val="24"/>
          <w:lang w:val="it-IT"/>
        </w:rPr>
        <w:t>.</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hAnsi="Bookman Old Style"/>
          <w:sz w:val="24"/>
          <w:szCs w:val="24"/>
        </w:rPr>
      </w:pPr>
      <w:r w:rsidRPr="00A77BDA">
        <w:rPr>
          <w:rFonts w:ascii="Bookman Old Style" w:eastAsia="TimesNewRomanPS-BoldMT" w:hAnsi="Bookman Old Style"/>
          <w:bCs/>
          <w:sz w:val="24"/>
          <w:szCs w:val="24"/>
          <w:lang w:val="it-IT"/>
        </w:rPr>
        <w:lastRenderedPageBreak/>
        <w:t xml:space="preserve">(4) Se împuterniceşte primarul comunei UNGURIU să emită, </w:t>
      </w:r>
      <w:r w:rsidRPr="00A77BDA">
        <w:rPr>
          <w:rFonts w:ascii="Bookman Old Style" w:hAnsi="Bookman Old Style"/>
          <w:sz w:val="24"/>
          <w:szCs w:val="24"/>
        </w:rPr>
        <w:t xml:space="preserve">având anexat contractul de management, </w:t>
      </w:r>
      <w:r w:rsidRPr="00A77BDA">
        <w:rPr>
          <w:rFonts w:ascii="Bookman Old Style" w:eastAsia="TimesNewRomanPS-BoldMT" w:hAnsi="Bookman Old Style"/>
          <w:bCs/>
          <w:sz w:val="24"/>
          <w:szCs w:val="24"/>
          <w:lang w:val="it-IT"/>
        </w:rPr>
        <w:t>dispoziţia de numire în funcţie a şefului serviciului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rezultat în urma concursului/examenului de ocupare sau transferului pentru funcţia de Şef serviciu, în conformitate cu </w:t>
      </w:r>
      <w:r w:rsidRPr="00A77BDA">
        <w:rPr>
          <w:rFonts w:ascii="Bookman Old Style" w:hAnsi="Bookman Old Style"/>
          <w:sz w:val="24"/>
          <w:szCs w:val="24"/>
        </w:rPr>
        <w:t>procedurile şi criteriile ce vor fi aprobate de către consiliul local al U.A.T. comuna UNGURIU, la propunerea primarului, în condiţiile legii.</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BoldMT" w:hAnsi="Bookman Old Style"/>
          <w:bCs/>
          <w:sz w:val="24"/>
          <w:szCs w:val="24"/>
          <w:lang w:val="it-IT"/>
        </w:rPr>
      </w:pPr>
      <w:r w:rsidRPr="00A77BDA">
        <w:rPr>
          <w:rFonts w:ascii="Bookman Old Style" w:eastAsia="TimesNewRomanPSMT" w:hAnsi="Bookman Old Style"/>
          <w:sz w:val="24"/>
          <w:szCs w:val="24"/>
          <w:lang w:val="it-IT"/>
        </w:rPr>
        <w:tab/>
        <w:t>(5) Se împuterniceste, până la organizarea concursului de ocupare a funcţiei de Şef serviciu sau a transferului pentru aces</w:t>
      </w:r>
      <w:r w:rsidR="00685E0D">
        <w:rPr>
          <w:rFonts w:ascii="Bookman Old Style" w:eastAsia="TimesNewRomanPSMT" w:hAnsi="Bookman Old Style"/>
          <w:sz w:val="24"/>
          <w:szCs w:val="24"/>
          <w:lang w:val="it-IT"/>
        </w:rPr>
        <w:t>tă funcţie, dar nu mai mult de 6</w:t>
      </w:r>
      <w:r w:rsidRPr="00A77BDA">
        <w:rPr>
          <w:rFonts w:ascii="Bookman Old Style" w:eastAsia="TimesNewRomanPSMT" w:hAnsi="Bookman Old Style"/>
          <w:sz w:val="24"/>
          <w:szCs w:val="24"/>
          <w:lang w:val="it-IT"/>
        </w:rPr>
        <w:t xml:space="preserve"> luni de la data adoptării prezentei hotărâri, domnul </w:t>
      </w:r>
      <w:r w:rsidR="00F43921" w:rsidRPr="00A77BDA">
        <w:rPr>
          <w:rFonts w:ascii="Bookman Old Style" w:eastAsia="TimesNewRomanPSMT" w:hAnsi="Bookman Old Style"/>
          <w:sz w:val="24"/>
          <w:szCs w:val="24"/>
          <w:lang w:val="it-IT"/>
        </w:rPr>
        <w:t xml:space="preserve">Boboc </w:t>
      </w:r>
      <w:r w:rsidR="00685E0D">
        <w:rPr>
          <w:rFonts w:ascii="Bookman Old Style" w:eastAsia="TimesNewRomanPSMT" w:hAnsi="Bookman Old Style"/>
          <w:sz w:val="24"/>
          <w:szCs w:val="24"/>
          <w:lang w:val="it-IT"/>
        </w:rPr>
        <w:t>Drago</w:t>
      </w:r>
      <w:r w:rsidR="00685E0D" w:rsidRPr="00685E0D">
        <w:rPr>
          <w:rFonts w:ascii="Times New Roman" w:eastAsia="TimesNewRomanPSMT" w:hAnsi="Times New Roman" w:cs="Times New Roman"/>
          <w:sz w:val="26"/>
          <w:szCs w:val="26"/>
          <w:lang w:val="it-IT"/>
        </w:rPr>
        <w:t>ș</w:t>
      </w:r>
      <w:r w:rsidR="00F43921" w:rsidRPr="00A77BDA">
        <w:rPr>
          <w:rFonts w:ascii="Bookman Old Style" w:eastAsia="TimesNewRomanPSMT" w:hAnsi="Bookman Old Style"/>
          <w:sz w:val="24"/>
          <w:szCs w:val="24"/>
          <w:lang w:val="it-IT"/>
        </w:rPr>
        <w:t xml:space="preserve"> Adrian</w:t>
      </w:r>
      <w:r w:rsidRPr="00A77BDA">
        <w:rPr>
          <w:rFonts w:ascii="Bookman Old Style" w:eastAsia="TimesNewRomanPSMT" w:hAnsi="Bookman Old Style"/>
          <w:sz w:val="24"/>
          <w:szCs w:val="24"/>
          <w:lang w:val="it-IT"/>
        </w:rPr>
        <w:t xml:space="preserve"> </w:t>
      </w:r>
      <w:r w:rsidRPr="00A77BDA">
        <w:rPr>
          <w:rFonts w:ascii="Bookman Old Style" w:hAnsi="Bookman Old Style"/>
          <w:sz w:val="24"/>
          <w:szCs w:val="24"/>
          <w:lang w:val="it-IT"/>
        </w:rPr>
        <w:t xml:space="preserve">identificat cu C.I. seria </w:t>
      </w:r>
      <w:r w:rsidR="00F43921" w:rsidRPr="00A77BDA">
        <w:rPr>
          <w:rFonts w:ascii="Bookman Old Style" w:hAnsi="Bookman Old Style"/>
          <w:sz w:val="24"/>
          <w:szCs w:val="24"/>
          <w:lang w:val="it-IT"/>
        </w:rPr>
        <w:t>XZ, nr. 865075</w:t>
      </w:r>
      <w:r w:rsidRPr="00A77BDA">
        <w:rPr>
          <w:rFonts w:ascii="Bookman Old Style" w:hAnsi="Bookman Old Style"/>
          <w:sz w:val="24"/>
          <w:szCs w:val="24"/>
          <w:lang w:val="it-IT"/>
        </w:rPr>
        <w:t xml:space="preserve">, eliberată de SPCLEP </w:t>
      </w:r>
      <w:r w:rsidR="00F43921" w:rsidRPr="00A77BDA">
        <w:rPr>
          <w:rFonts w:ascii="Bookman Old Style" w:hAnsi="Bookman Old Style"/>
          <w:sz w:val="24"/>
          <w:szCs w:val="24"/>
          <w:lang w:val="it-IT"/>
        </w:rPr>
        <w:t>P</w:t>
      </w:r>
      <w:r w:rsidR="00F43921" w:rsidRPr="00A77BDA">
        <w:rPr>
          <w:rFonts w:ascii="Bookman Old Style" w:hAnsi="Bookman Old Style"/>
          <w:sz w:val="24"/>
          <w:szCs w:val="24"/>
        </w:rPr>
        <w:t>ârscov</w:t>
      </w:r>
      <w:r w:rsidR="00F43921" w:rsidRPr="00A77BDA">
        <w:rPr>
          <w:rFonts w:ascii="Bookman Old Style" w:hAnsi="Bookman Old Style"/>
          <w:sz w:val="24"/>
          <w:szCs w:val="24"/>
          <w:lang w:val="it-IT"/>
        </w:rPr>
        <w:t xml:space="preserve"> la data de 15.01.2019, CNP 1950415104091</w:t>
      </w:r>
      <w:r w:rsidRPr="00A77BDA">
        <w:rPr>
          <w:rFonts w:ascii="Bookman Old Style" w:hAnsi="Bookman Old Style"/>
          <w:sz w:val="24"/>
          <w:szCs w:val="24"/>
          <w:lang w:val="it-IT"/>
        </w:rPr>
        <w:t xml:space="preserve"> să coordoneze activitatea serviciului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p>
    <w:p w:rsidR="0046291F" w:rsidRPr="00A77BDA" w:rsidRDefault="0046291F" w:rsidP="00A77BDA">
      <w:pPr>
        <w:keepNext/>
        <w:keepLines/>
        <w:suppressLineNumbers/>
        <w:suppressAutoHyphens/>
        <w:autoSpaceDE w:val="0"/>
        <w:autoSpaceDN w:val="0"/>
        <w:adjustRightInd w:val="0"/>
        <w:ind w:left="-851" w:right="-851" w:firstLine="709"/>
        <w:contextualSpacing/>
        <w:jc w:val="both"/>
        <w:rPr>
          <w:rFonts w:ascii="Bookman Old Style" w:hAnsi="Bookman Old Style"/>
          <w:sz w:val="24"/>
          <w:szCs w:val="24"/>
        </w:rPr>
      </w:pPr>
      <w:r w:rsidRPr="00A77BDA">
        <w:rPr>
          <w:rFonts w:ascii="Bookman Old Style" w:eastAsia="TimesNewRomanPS-BoldMT" w:hAnsi="Bookman Old Style"/>
          <w:bCs/>
          <w:sz w:val="24"/>
          <w:szCs w:val="24"/>
          <w:lang w:val="it-IT"/>
        </w:rPr>
        <w:t xml:space="preserve"> (6) Se împuter</w:t>
      </w:r>
      <w:r w:rsidR="00685E0D">
        <w:rPr>
          <w:rFonts w:ascii="Bookman Old Style" w:eastAsia="TimesNewRomanPS-BoldMT" w:hAnsi="Bookman Old Style"/>
          <w:bCs/>
          <w:sz w:val="24"/>
          <w:szCs w:val="24"/>
          <w:lang w:val="it-IT"/>
        </w:rPr>
        <w:t>niceşte primarul comunei Unguriu să emită</w:t>
      </w:r>
      <w:r w:rsidR="00685E0D">
        <w:rPr>
          <w:rFonts w:ascii="Bookman Old Style" w:hAnsi="Bookman Old Style"/>
          <w:sz w:val="24"/>
          <w:szCs w:val="24"/>
        </w:rPr>
        <w:t xml:space="preserve"> </w:t>
      </w:r>
      <w:r w:rsidRPr="00A77BDA">
        <w:rPr>
          <w:rFonts w:ascii="Bookman Old Style" w:eastAsia="TimesNewRomanPS-BoldMT" w:hAnsi="Bookman Old Style"/>
          <w:bCs/>
          <w:sz w:val="24"/>
          <w:szCs w:val="24"/>
          <w:lang w:val="it-IT"/>
        </w:rPr>
        <w:t>dispoziţia privind împuternicirea domnului</w:t>
      </w:r>
      <w:r w:rsidR="00F43921" w:rsidRPr="00A77BDA">
        <w:rPr>
          <w:rFonts w:ascii="Bookman Old Style" w:eastAsia="TimesNewRomanPS-BoldMT" w:hAnsi="Bookman Old Style"/>
          <w:bCs/>
          <w:sz w:val="24"/>
          <w:szCs w:val="24"/>
          <w:lang w:val="it-IT"/>
        </w:rPr>
        <w:t xml:space="preserve"> </w:t>
      </w:r>
      <w:r w:rsidR="00685E0D">
        <w:rPr>
          <w:rFonts w:ascii="Bookman Old Style" w:eastAsia="TimesNewRomanPSMT" w:hAnsi="Bookman Old Style"/>
          <w:sz w:val="24"/>
          <w:szCs w:val="24"/>
          <w:lang w:val="it-IT"/>
        </w:rPr>
        <w:t>Boboc Drago</w:t>
      </w:r>
      <w:r w:rsidR="00685E0D" w:rsidRPr="00685E0D">
        <w:rPr>
          <w:rFonts w:ascii="Times New Roman" w:eastAsia="TimesNewRomanPSMT" w:hAnsi="Times New Roman" w:cs="Times New Roman"/>
          <w:sz w:val="26"/>
          <w:szCs w:val="26"/>
          <w:lang w:val="it-IT"/>
        </w:rPr>
        <w:t>ș</w:t>
      </w:r>
      <w:r w:rsidR="00F43921" w:rsidRPr="00A77BDA">
        <w:rPr>
          <w:rFonts w:ascii="Bookman Old Style" w:eastAsia="TimesNewRomanPSMT" w:hAnsi="Bookman Old Style"/>
          <w:sz w:val="24"/>
          <w:szCs w:val="24"/>
          <w:lang w:val="it-IT"/>
        </w:rPr>
        <w:t xml:space="preserve"> Adrian </w:t>
      </w:r>
      <w:r w:rsidRPr="00A77BDA">
        <w:rPr>
          <w:rFonts w:ascii="Bookman Old Style" w:eastAsia="TimesNewRomanPS-BoldMT" w:hAnsi="Bookman Old Style"/>
          <w:bCs/>
          <w:sz w:val="24"/>
          <w:szCs w:val="24"/>
          <w:lang w:val="it-IT"/>
        </w:rPr>
        <w:t>pentru coordonarea activităţii serviciului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MT" w:hAnsi="Bookman Old Style"/>
          <w:sz w:val="24"/>
          <w:szCs w:val="24"/>
          <w:lang w:val="it-IT"/>
        </w:rPr>
      </w:pPr>
      <w:r w:rsidRPr="00A77BDA">
        <w:rPr>
          <w:rFonts w:ascii="Bookman Old Style" w:eastAsia="TimesNewRomanPS-BoldMT" w:hAnsi="Bookman Old Style"/>
          <w:b/>
          <w:bCs/>
          <w:sz w:val="24"/>
          <w:szCs w:val="24"/>
          <w:lang w:val="it-IT"/>
        </w:rPr>
        <w:t>Art.8</w:t>
      </w:r>
      <w:r w:rsidRPr="00A77BDA">
        <w:rPr>
          <w:rFonts w:ascii="Bookman Old Style" w:eastAsia="TimesNewRomanPS-BoldMT" w:hAnsi="Bookman Old Style"/>
          <w:bCs/>
          <w:sz w:val="24"/>
          <w:szCs w:val="24"/>
          <w:lang w:val="it-IT"/>
        </w:rPr>
        <w:t xml:space="preserve"> </w:t>
      </w:r>
      <w:r w:rsidRPr="00A77BDA">
        <w:rPr>
          <w:rFonts w:ascii="Bookman Old Style" w:eastAsia="TimesNewRomanPSMT" w:hAnsi="Bookman Old Style"/>
          <w:sz w:val="24"/>
          <w:szCs w:val="24"/>
          <w:lang w:val="it-IT"/>
        </w:rPr>
        <w:t xml:space="preserve">Se aprobă Regulamentul de organizare si functionare al </w:t>
      </w:r>
      <w:r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w:t>
      </w:r>
      <w:r w:rsidRPr="00A77BDA">
        <w:rPr>
          <w:rFonts w:ascii="Bookman Old Style" w:eastAsia="TimesNewRomanPSMT" w:hAnsi="Bookman Old Style"/>
          <w:sz w:val="24"/>
          <w:szCs w:val="24"/>
          <w:lang w:val="it-IT"/>
        </w:rPr>
        <w:t xml:space="preserve"> în conformitate cu anexa nr. 6  la prezenta hotărâre.</w:t>
      </w:r>
    </w:p>
    <w:p w:rsid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MT" w:hAnsi="Bookman Old Style" w:cs="TimesNewRomanPSMT"/>
          <w:sz w:val="24"/>
          <w:szCs w:val="24"/>
        </w:rPr>
      </w:pPr>
      <w:r w:rsidRPr="00A77BDA">
        <w:rPr>
          <w:rFonts w:ascii="Bookman Old Style" w:eastAsia="TimesNewRomanPS-BoldMT" w:hAnsi="Bookman Old Style"/>
          <w:b/>
          <w:bCs/>
          <w:sz w:val="24"/>
          <w:szCs w:val="24"/>
          <w:lang w:val="it-IT"/>
        </w:rPr>
        <w:t>Art.9</w:t>
      </w:r>
      <w:r w:rsidRPr="00A77BDA">
        <w:rPr>
          <w:rFonts w:ascii="Bookman Old Style" w:eastAsia="TimesNewRomanPS-BoldMT" w:hAnsi="Bookman Old Style"/>
          <w:bCs/>
          <w:sz w:val="24"/>
          <w:szCs w:val="24"/>
          <w:lang w:val="it-IT"/>
        </w:rPr>
        <w:t xml:space="preserve"> Se aprobă modelul contractului de management pentru Şeful </w:t>
      </w:r>
      <w:r w:rsidRPr="00A77BDA">
        <w:rPr>
          <w:rFonts w:ascii="Bookman Old Style" w:hAnsi="Bookman Old Style"/>
          <w:b/>
          <w:sz w:val="24"/>
          <w:szCs w:val="24"/>
          <w:lang w:val="it-IT"/>
        </w:rPr>
        <w:t>"</w:t>
      </w:r>
      <w:r w:rsidRPr="00A77BDA">
        <w:rPr>
          <w:rFonts w:ascii="Bookman Old Style" w:eastAsia="TimesNewRomanPS-BoldMT" w:hAnsi="Bookman Old Style"/>
          <w:bCs/>
          <w:sz w:val="24"/>
          <w:szCs w:val="24"/>
          <w:lang w:val="it-IT"/>
        </w:rPr>
        <w:t xml:space="preserve"> </w:t>
      </w:r>
      <w:r w:rsidRPr="00A77BDA">
        <w:rPr>
          <w:rFonts w:ascii="Bookman Old Style" w:eastAsia="TimesNewRomanPS-BoldMT" w:hAnsi="Bookman Old Style"/>
          <w:b/>
          <w:bCs/>
          <w:sz w:val="24"/>
          <w:szCs w:val="24"/>
          <w:lang w:val="it-IT"/>
        </w:rPr>
        <w:t>CONSILIUL LOCAL UNGURIU – SERVICIUL SALUBRIZARE</w:t>
      </w:r>
      <w:r w:rsidRPr="00A77BDA">
        <w:rPr>
          <w:rFonts w:ascii="Bookman Old Style" w:eastAsia="TimesNewRomanPS-BoldMT" w:hAnsi="Bookman Old Style"/>
          <w:bCs/>
          <w:sz w:val="24"/>
          <w:szCs w:val="24"/>
          <w:lang w:val="it-IT"/>
        </w:rPr>
        <w:t xml:space="preserve"> ", în conformitate cu anexa nr.7 la prezenta hotărâre.</w:t>
      </w:r>
      <w:r w:rsidRPr="00A77BDA">
        <w:rPr>
          <w:rFonts w:ascii="Bookman Old Style" w:eastAsia="TimesNewRomanPSMT" w:hAnsi="Bookman Old Style" w:cs="TimesNewRomanPSMT"/>
          <w:sz w:val="24"/>
          <w:szCs w:val="24"/>
        </w:rPr>
        <w:t xml:space="preserve"> </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MT" w:hAnsi="Bookman Old Style" w:cs="TimesNewRomanPSMT"/>
          <w:sz w:val="24"/>
          <w:szCs w:val="24"/>
        </w:rPr>
      </w:pPr>
      <w:r w:rsidRPr="00A77BDA">
        <w:rPr>
          <w:rFonts w:ascii="Bookman Old Style" w:eastAsia="TimesNewRomanPSMT" w:hAnsi="Bookman Old Style"/>
          <w:b/>
          <w:sz w:val="24"/>
          <w:szCs w:val="24"/>
          <w:lang w:val="it-IT"/>
        </w:rPr>
        <w:t>Art.10</w:t>
      </w:r>
      <w:r w:rsidRPr="00A77BDA">
        <w:rPr>
          <w:rFonts w:ascii="Bookman Old Style" w:eastAsia="TimesNewRomanPSMT" w:hAnsi="Bookman Old Style"/>
          <w:sz w:val="24"/>
          <w:szCs w:val="24"/>
          <w:lang w:val="it-IT"/>
        </w:rPr>
        <w:t xml:space="preserve"> Anexele 1,2,3,4,5,6,7 fac parte integranta din prezenta hotarare.</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MT" w:hAnsi="Bookman Old Style" w:cs="TimesNewRomanPSMT"/>
          <w:sz w:val="24"/>
          <w:szCs w:val="24"/>
        </w:rPr>
      </w:pPr>
      <w:r w:rsidRPr="00A77BDA">
        <w:rPr>
          <w:rFonts w:ascii="Bookman Old Style" w:eastAsia="TimesNewRomanPSMT" w:hAnsi="Bookman Old Style"/>
          <w:b/>
          <w:sz w:val="24"/>
          <w:szCs w:val="24"/>
          <w:lang w:val="it-IT"/>
        </w:rPr>
        <w:t>Art.11</w:t>
      </w:r>
      <w:r w:rsidRPr="00A77BDA">
        <w:rPr>
          <w:rFonts w:ascii="Bookman Old Style" w:eastAsia="TimesNewRomanPSMT" w:hAnsi="Bookman Old Style"/>
          <w:sz w:val="24"/>
          <w:szCs w:val="24"/>
          <w:lang w:val="it-IT"/>
        </w:rPr>
        <w:t xml:space="preserve"> Orice alte prevederi contrare prevederilor prezentei hotărâri îşi încetează aplicabilitatea.</w:t>
      </w:r>
    </w:p>
    <w:p w:rsidR="0046291F" w:rsidRPr="00A77BDA" w:rsidRDefault="0046291F" w:rsidP="00A77BDA">
      <w:pPr>
        <w:keepNext/>
        <w:keepLines/>
        <w:suppressLineNumbers/>
        <w:suppressAutoHyphens/>
        <w:autoSpaceDE w:val="0"/>
        <w:autoSpaceDN w:val="0"/>
        <w:adjustRightInd w:val="0"/>
        <w:ind w:left="-851" w:right="-851"/>
        <w:contextualSpacing/>
        <w:jc w:val="both"/>
        <w:rPr>
          <w:rFonts w:ascii="Bookman Old Style" w:eastAsia="TimesNewRomanPSMT" w:hAnsi="Bookman Old Style"/>
          <w:sz w:val="24"/>
          <w:szCs w:val="24"/>
          <w:lang w:val="it-IT"/>
        </w:rPr>
      </w:pPr>
      <w:r w:rsidRPr="00A77BDA">
        <w:rPr>
          <w:rFonts w:ascii="Bookman Old Style" w:eastAsia="TimesNewRomanPS-BoldMT" w:hAnsi="Bookman Old Style"/>
          <w:b/>
          <w:bCs/>
          <w:sz w:val="24"/>
          <w:szCs w:val="24"/>
          <w:lang w:val="it-IT"/>
        </w:rPr>
        <w:t xml:space="preserve">Art.12 </w:t>
      </w:r>
      <w:r w:rsidRPr="00A77BDA">
        <w:rPr>
          <w:rFonts w:ascii="Bookman Old Style" w:eastAsia="TimesNewRomanPS-BoldMT" w:hAnsi="Bookman Old Style"/>
          <w:bCs/>
          <w:sz w:val="24"/>
          <w:szCs w:val="24"/>
          <w:lang w:val="it-IT"/>
        </w:rPr>
        <w:t xml:space="preserve">Cu ducerea la îndeplinire a prezentei hotărâri se împuterniceşte  </w:t>
      </w:r>
      <w:r w:rsidR="00F43921" w:rsidRPr="00A77BDA">
        <w:rPr>
          <w:rFonts w:ascii="Bookman Old Style" w:eastAsia="TimesNewRomanPS-BoldMT" w:hAnsi="Bookman Old Style"/>
          <w:bCs/>
          <w:sz w:val="24"/>
          <w:szCs w:val="24"/>
          <w:lang w:val="it-IT"/>
        </w:rPr>
        <w:t xml:space="preserve">primarul </w:t>
      </w:r>
      <w:r w:rsidRPr="00A77BDA">
        <w:rPr>
          <w:rFonts w:ascii="Bookman Old Style" w:eastAsia="TimesNewRomanPS-BoldMT" w:hAnsi="Bookman Old Style"/>
          <w:bCs/>
          <w:sz w:val="24"/>
          <w:szCs w:val="24"/>
          <w:lang w:val="it-IT"/>
        </w:rPr>
        <w:t xml:space="preserve">comunei </w:t>
      </w:r>
      <w:r w:rsidR="00A77BDA">
        <w:rPr>
          <w:rFonts w:ascii="Bookman Old Style" w:eastAsia="TimesNewRomanPS-BoldMT" w:hAnsi="Bookman Old Style"/>
          <w:bCs/>
          <w:sz w:val="24"/>
          <w:szCs w:val="24"/>
          <w:lang w:val="it-IT"/>
        </w:rPr>
        <w:t xml:space="preserve">Unguriu, </w:t>
      </w:r>
      <w:r w:rsidRPr="00A77BDA">
        <w:rPr>
          <w:rFonts w:ascii="Bookman Old Style" w:eastAsia="TimesNewRomanPS-BoldMT" w:hAnsi="Bookman Old Style"/>
          <w:bCs/>
          <w:sz w:val="24"/>
          <w:szCs w:val="24"/>
          <w:lang w:val="it-IT"/>
        </w:rPr>
        <w:t xml:space="preserve"> domnul </w:t>
      </w:r>
      <w:r w:rsidR="00F43921" w:rsidRPr="00A77BDA">
        <w:rPr>
          <w:rFonts w:ascii="Bookman Old Style" w:eastAsia="TimesNewRomanPS-BoldMT" w:hAnsi="Bookman Old Style"/>
          <w:bCs/>
          <w:sz w:val="24"/>
          <w:szCs w:val="24"/>
          <w:lang w:val="it-IT"/>
        </w:rPr>
        <w:t>Tirizic</w:t>
      </w:r>
      <w:r w:rsidR="00A77BDA">
        <w:rPr>
          <w:rFonts w:ascii="Bookman Old Style" w:eastAsia="TimesNewRomanPS-BoldMT" w:hAnsi="Bookman Old Style"/>
          <w:bCs/>
          <w:sz w:val="24"/>
          <w:szCs w:val="24"/>
          <w:lang w:val="it-IT"/>
        </w:rPr>
        <w:t>ă</w:t>
      </w:r>
      <w:r w:rsidR="00F43921" w:rsidRPr="00A77BDA">
        <w:rPr>
          <w:rFonts w:ascii="Bookman Old Style" w:eastAsia="TimesNewRomanPS-BoldMT" w:hAnsi="Bookman Old Style"/>
          <w:bCs/>
          <w:sz w:val="24"/>
          <w:szCs w:val="24"/>
          <w:lang w:val="it-IT"/>
        </w:rPr>
        <w:t xml:space="preserve"> Gheorghi</w:t>
      </w:r>
      <w:r w:rsidR="00A77BDA" w:rsidRPr="00A77BDA">
        <w:rPr>
          <w:rFonts w:ascii="Bookman Old Style" w:eastAsia="TimesNewRomanPS-BoldMT" w:hAnsi="Times New Roman" w:cs="Times New Roman"/>
          <w:bCs/>
          <w:sz w:val="24"/>
          <w:szCs w:val="24"/>
          <w:lang w:val="it-IT"/>
        </w:rPr>
        <w:t>ț</w:t>
      </w:r>
      <w:r w:rsidR="00A77BDA" w:rsidRPr="00A77BDA">
        <w:rPr>
          <w:rFonts w:ascii="Bookman Old Style" w:eastAsia="TimesNewRomanPS-BoldMT" w:hAnsi="Bookman Old Style" w:cs="Times New Roman"/>
          <w:bCs/>
          <w:sz w:val="24"/>
          <w:szCs w:val="24"/>
          <w:lang w:val="it-IT"/>
        </w:rPr>
        <w:t>ă</w:t>
      </w:r>
      <w:r w:rsidR="002037C7">
        <w:rPr>
          <w:rFonts w:ascii="Bookman Old Style" w:eastAsia="TimesNewRomanPS-BoldMT" w:hAnsi="Bookman Old Style" w:cs="Times New Roman"/>
          <w:bCs/>
          <w:sz w:val="24"/>
          <w:szCs w:val="24"/>
          <w:lang w:val="it-IT"/>
        </w:rPr>
        <w:t xml:space="preserve"> </w:t>
      </w:r>
      <w:r w:rsidR="00F43921" w:rsidRPr="00A77BDA">
        <w:rPr>
          <w:rFonts w:ascii="Bookman Old Style" w:eastAsia="TimesNewRomanPS-BoldMT" w:hAnsi="Bookman Old Style"/>
          <w:bCs/>
          <w:sz w:val="24"/>
          <w:szCs w:val="24"/>
          <w:lang w:val="it-IT"/>
        </w:rPr>
        <w:t>.</w:t>
      </w:r>
      <w:r w:rsidRPr="00A77BDA">
        <w:rPr>
          <w:rFonts w:ascii="Bookman Old Style" w:eastAsia="TimesNewRomanPS-BoldMT" w:hAnsi="Bookman Old Style"/>
          <w:bCs/>
          <w:sz w:val="24"/>
          <w:szCs w:val="24"/>
          <w:lang w:val="it-IT"/>
        </w:rPr>
        <w:t xml:space="preserve"> </w:t>
      </w:r>
    </w:p>
    <w:p w:rsidR="006F26C5" w:rsidRPr="00A77BDA" w:rsidRDefault="00F43921" w:rsidP="00A77BDA">
      <w:pPr>
        <w:keepNext/>
        <w:keepLines/>
        <w:suppressLineNumbers/>
        <w:suppressAutoHyphens/>
        <w:spacing w:line="240" w:lineRule="auto"/>
        <w:ind w:left="-851" w:right="-851"/>
        <w:contextualSpacing/>
        <w:jc w:val="both"/>
        <w:rPr>
          <w:rFonts w:ascii="Bookman Old Style" w:hAnsi="Bookman Old Style"/>
          <w:sz w:val="24"/>
          <w:szCs w:val="24"/>
        </w:rPr>
      </w:pPr>
      <w:r w:rsidRPr="00A77BDA">
        <w:rPr>
          <w:rFonts w:ascii="Bookman Old Style" w:eastAsia="TimesNewRomanPS-BoldMT" w:hAnsi="Bookman Old Style"/>
          <w:b/>
          <w:bCs/>
          <w:sz w:val="24"/>
          <w:szCs w:val="24"/>
        </w:rPr>
        <w:t>Art.13</w:t>
      </w:r>
      <w:r w:rsidR="00854FD4" w:rsidRPr="00A77BDA">
        <w:rPr>
          <w:rFonts w:ascii="Bookman Old Style" w:eastAsia="TimesNewRomanPS-BoldMT" w:hAnsi="Bookman Old Style"/>
          <w:b/>
          <w:bCs/>
          <w:sz w:val="24"/>
          <w:szCs w:val="24"/>
        </w:rPr>
        <w:t xml:space="preserve"> </w:t>
      </w:r>
      <w:r w:rsidR="006F26C5" w:rsidRPr="00A77BDA">
        <w:rPr>
          <w:rFonts w:ascii="Bookman Old Style" w:hAnsi="Bookman Old Style"/>
          <w:sz w:val="24"/>
          <w:szCs w:val="24"/>
        </w:rPr>
        <w:t>Secretarul general al comunei Unguriu  va comunica persoanelor şi autorităţilor interesate prezenta hotărâre .</w:t>
      </w:r>
    </w:p>
    <w:p w:rsidR="002D3CF7" w:rsidRPr="00A77BDA" w:rsidRDefault="002D3CF7" w:rsidP="00A77BDA">
      <w:pPr>
        <w:keepNext/>
        <w:keepLines/>
        <w:suppressLineNumbers/>
        <w:suppressAutoHyphens/>
        <w:autoSpaceDE w:val="0"/>
        <w:autoSpaceDN w:val="0"/>
        <w:adjustRightInd w:val="0"/>
        <w:spacing w:after="0"/>
        <w:ind w:left="-851" w:right="-851"/>
        <w:contextualSpacing/>
        <w:jc w:val="both"/>
        <w:rPr>
          <w:rFonts w:ascii="Bookman Old Style" w:hAnsi="Bookman Old Style"/>
          <w:b/>
          <w:bCs/>
          <w:sz w:val="24"/>
          <w:szCs w:val="24"/>
        </w:rPr>
      </w:pPr>
      <w:r w:rsidRPr="00A77BDA">
        <w:rPr>
          <w:rFonts w:ascii="Bookman Old Style" w:hAnsi="Bookman Old Style"/>
          <w:b/>
          <w:bCs/>
          <w:sz w:val="24"/>
          <w:szCs w:val="24"/>
        </w:rPr>
        <w:t xml:space="preserve">              </w:t>
      </w:r>
    </w:p>
    <w:p w:rsidR="002D3CF7" w:rsidRDefault="002D3CF7" w:rsidP="00854FD4">
      <w:pPr>
        <w:pStyle w:val="standard"/>
        <w:ind w:left="-851" w:right="-709"/>
        <w:jc w:val="both"/>
        <w:rPr>
          <w:rFonts w:ascii="Bookman Old Style" w:hAnsi="Bookman Old Style"/>
          <w:b/>
          <w:bCs/>
          <w:sz w:val="26"/>
          <w:szCs w:val="26"/>
        </w:rPr>
      </w:pPr>
    </w:p>
    <w:p w:rsidR="002D3CF7" w:rsidRDefault="002D3CF7" w:rsidP="00854FD4">
      <w:pPr>
        <w:pStyle w:val="standard"/>
        <w:ind w:left="-851" w:right="-709"/>
        <w:jc w:val="both"/>
        <w:rPr>
          <w:rFonts w:ascii="Bookman Old Style" w:hAnsi="Bookman Old Style"/>
          <w:sz w:val="26"/>
          <w:szCs w:val="26"/>
        </w:rPr>
      </w:pPr>
      <w:r>
        <w:rPr>
          <w:rFonts w:ascii="Bookman Old Style" w:hAnsi="Bookman Old Style"/>
          <w:b/>
          <w:bCs/>
          <w:sz w:val="26"/>
          <w:szCs w:val="26"/>
        </w:rPr>
        <w:t xml:space="preserve">               PREŞEDINTE SEDINŢĂ,</w:t>
      </w:r>
    </w:p>
    <w:p w:rsidR="002D3CF7" w:rsidRDefault="002D3CF7" w:rsidP="00854FD4">
      <w:pPr>
        <w:pStyle w:val="standard"/>
        <w:ind w:left="-851" w:right="-709"/>
        <w:jc w:val="center"/>
        <w:outlineLvl w:val="0"/>
        <w:rPr>
          <w:rFonts w:ascii="Bookman Old Style" w:hAnsi="Bookman Old Style"/>
          <w:sz w:val="26"/>
          <w:szCs w:val="26"/>
          <w:lang w:val="ro-RO"/>
        </w:rPr>
      </w:pPr>
      <w:r>
        <w:rPr>
          <w:rFonts w:ascii="Bookman Old Style" w:hAnsi="Bookman Old Style"/>
          <w:bCs/>
          <w:sz w:val="26"/>
          <w:szCs w:val="26"/>
        </w:rPr>
        <w:t xml:space="preserve">Consilier Florea Gheorghe </w:t>
      </w:r>
      <w:r w:rsidR="006F26C5">
        <w:rPr>
          <w:rFonts w:ascii="Bookman Old Style" w:hAnsi="Bookman Old Style"/>
          <w:sz w:val="26"/>
          <w:szCs w:val="26"/>
          <w:lang w:val="ro-RO"/>
        </w:rPr>
        <w:t xml:space="preserve">                     </w:t>
      </w:r>
      <w:r>
        <w:rPr>
          <w:rFonts w:ascii="Bookman Old Style" w:hAnsi="Bookman Old Style"/>
          <w:sz w:val="26"/>
          <w:szCs w:val="26"/>
          <w:lang w:val="ro-RO"/>
        </w:rPr>
        <w:t xml:space="preserve">  </w:t>
      </w:r>
      <w:r>
        <w:rPr>
          <w:rFonts w:ascii="Bookman Old Style" w:hAnsi="Bookman Old Style"/>
          <w:b/>
          <w:bCs/>
          <w:sz w:val="26"/>
          <w:szCs w:val="26"/>
        </w:rPr>
        <w:t>CONTRASEMNEAZĂ,</w:t>
      </w:r>
    </w:p>
    <w:p w:rsidR="002D3CF7" w:rsidRDefault="002D3CF7" w:rsidP="00854FD4">
      <w:pPr>
        <w:pStyle w:val="standard"/>
        <w:ind w:left="-851" w:right="-709"/>
        <w:jc w:val="both"/>
        <w:outlineLvl w:val="0"/>
        <w:rPr>
          <w:rFonts w:ascii="Bookman Old Style" w:hAnsi="Bookman Old Style"/>
          <w:sz w:val="26"/>
          <w:szCs w:val="26"/>
        </w:rPr>
      </w:pPr>
      <w:r>
        <w:rPr>
          <w:rFonts w:ascii="Bookman Old Style" w:hAnsi="Bookman Old Style"/>
          <w:b/>
          <w:bCs/>
          <w:sz w:val="26"/>
          <w:szCs w:val="26"/>
        </w:rPr>
        <w:t xml:space="preserve">                                    </w:t>
      </w:r>
      <w:r w:rsidR="006F26C5">
        <w:rPr>
          <w:rFonts w:ascii="Bookman Old Style" w:hAnsi="Bookman Old Style"/>
          <w:b/>
          <w:bCs/>
          <w:sz w:val="26"/>
          <w:szCs w:val="26"/>
        </w:rPr>
        <w:t xml:space="preserve">                                      SECRETAR</w:t>
      </w:r>
      <w:r>
        <w:rPr>
          <w:rFonts w:ascii="Bookman Old Style" w:hAnsi="Bookman Old Style"/>
          <w:b/>
          <w:bCs/>
          <w:sz w:val="26"/>
          <w:szCs w:val="26"/>
        </w:rPr>
        <w:t xml:space="preserve"> </w:t>
      </w:r>
      <w:r w:rsidR="006F26C5">
        <w:rPr>
          <w:rFonts w:ascii="Bookman Old Style" w:hAnsi="Bookman Old Style"/>
          <w:b/>
          <w:bCs/>
          <w:sz w:val="26"/>
          <w:szCs w:val="26"/>
        </w:rPr>
        <w:t>GENERAL</w:t>
      </w:r>
      <w:r>
        <w:rPr>
          <w:rFonts w:ascii="Bookman Old Style" w:hAnsi="Bookman Old Style"/>
          <w:b/>
          <w:bCs/>
          <w:sz w:val="26"/>
          <w:szCs w:val="26"/>
        </w:rPr>
        <w:t>,</w:t>
      </w:r>
    </w:p>
    <w:p w:rsidR="002D3CF7" w:rsidRDefault="002D3CF7" w:rsidP="00854FD4">
      <w:pPr>
        <w:pStyle w:val="standard"/>
        <w:ind w:left="-851" w:right="-709"/>
        <w:jc w:val="both"/>
        <w:rPr>
          <w:rFonts w:ascii="Bookman Old Style" w:hAnsi="Bookman Old Style"/>
          <w:bCs/>
          <w:sz w:val="26"/>
          <w:szCs w:val="26"/>
        </w:rPr>
      </w:pPr>
      <w:r>
        <w:rPr>
          <w:rFonts w:ascii="Bookman Old Style" w:hAnsi="Bookman Old Style"/>
          <w:bCs/>
          <w:sz w:val="26"/>
          <w:szCs w:val="26"/>
        </w:rPr>
        <w:t xml:space="preserve">                                                 </w:t>
      </w:r>
      <w:r w:rsidR="006F26C5">
        <w:rPr>
          <w:rFonts w:ascii="Bookman Old Style" w:hAnsi="Bookman Old Style"/>
          <w:bCs/>
          <w:sz w:val="26"/>
          <w:szCs w:val="26"/>
        </w:rPr>
        <w:t xml:space="preserve">                             </w:t>
      </w:r>
      <w:r>
        <w:rPr>
          <w:rFonts w:ascii="Bookman Old Style" w:hAnsi="Bookman Old Style"/>
          <w:bCs/>
          <w:sz w:val="26"/>
          <w:szCs w:val="26"/>
        </w:rPr>
        <w:t>Jr. Marin Adrian-Vasile</w:t>
      </w:r>
    </w:p>
    <w:p w:rsidR="002D3CF7" w:rsidRDefault="002D3CF7" w:rsidP="00854FD4">
      <w:pPr>
        <w:pStyle w:val="standard"/>
        <w:ind w:left="-851" w:right="-709"/>
        <w:jc w:val="both"/>
        <w:rPr>
          <w:rFonts w:ascii="Bookman Old Style" w:hAnsi="Bookman Old Style"/>
          <w:bCs/>
          <w:sz w:val="10"/>
          <w:szCs w:val="10"/>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16"/>
          <w:szCs w:val="16"/>
        </w:rPr>
      </w:pPr>
    </w:p>
    <w:p w:rsidR="002D3CF7" w:rsidRDefault="002D3CF7" w:rsidP="00854FD4">
      <w:pPr>
        <w:pStyle w:val="standard"/>
        <w:ind w:left="-851" w:right="-709"/>
        <w:jc w:val="both"/>
        <w:rPr>
          <w:rFonts w:ascii="Bookman Old Style" w:hAnsi="Bookman Old Style"/>
          <w:b/>
          <w:sz w:val="26"/>
          <w:szCs w:val="26"/>
        </w:rPr>
      </w:pPr>
      <w:r>
        <w:rPr>
          <w:rFonts w:ascii="Bookman Old Style" w:hAnsi="Bookman Old Style"/>
          <w:b/>
          <w:sz w:val="26"/>
          <w:szCs w:val="26"/>
        </w:rPr>
        <w:t>Unguriu , 13.08.2019</w:t>
      </w:r>
    </w:p>
    <w:p w:rsidR="002D3CF7" w:rsidRDefault="00A77BDA" w:rsidP="00854FD4">
      <w:pPr>
        <w:pStyle w:val="standard"/>
        <w:ind w:left="-851" w:right="-709"/>
        <w:jc w:val="both"/>
        <w:rPr>
          <w:rFonts w:ascii="Bookman Old Style" w:hAnsi="Bookman Old Style"/>
          <w:b/>
          <w:sz w:val="26"/>
          <w:szCs w:val="26"/>
        </w:rPr>
      </w:pPr>
      <w:r>
        <w:rPr>
          <w:rFonts w:ascii="Bookman Old Style" w:hAnsi="Bookman Old Style"/>
          <w:b/>
          <w:sz w:val="26"/>
          <w:szCs w:val="26"/>
        </w:rPr>
        <w:t>Nr. 28</w:t>
      </w:r>
    </w:p>
    <w:p w:rsidR="002D3CF7" w:rsidRDefault="002D3CF7" w:rsidP="00B96C51">
      <w:pPr>
        <w:pStyle w:val="standard"/>
        <w:ind w:left="-851" w:right="-709"/>
        <w:jc w:val="center"/>
        <w:rPr>
          <w:rFonts w:ascii="Bookman Old Style" w:hAnsi="Bookman Old Style"/>
          <w:b/>
          <w:sz w:val="26"/>
          <w:szCs w:val="26"/>
        </w:rPr>
      </w:pPr>
    </w:p>
    <w:p w:rsidR="002D3CF7" w:rsidRDefault="002D3CF7" w:rsidP="00854FD4">
      <w:pPr>
        <w:pStyle w:val="standard"/>
        <w:ind w:left="-851" w:right="-709"/>
        <w:jc w:val="both"/>
        <w:rPr>
          <w:rFonts w:ascii="Bookman Old Style" w:hAnsi="Bookman Old Style"/>
          <w:b/>
          <w:sz w:val="26"/>
          <w:szCs w:val="26"/>
        </w:rPr>
      </w:pPr>
    </w:p>
    <w:p w:rsidR="002D3CF7" w:rsidRDefault="002D3CF7" w:rsidP="00854FD4">
      <w:pPr>
        <w:pStyle w:val="standard"/>
        <w:ind w:left="-851" w:right="-709"/>
        <w:jc w:val="both"/>
        <w:rPr>
          <w:rFonts w:ascii="Bookman Old Style" w:hAnsi="Bookman Old Style"/>
          <w:b/>
          <w:sz w:val="26"/>
          <w:szCs w:val="26"/>
        </w:rPr>
      </w:pPr>
    </w:p>
    <w:p w:rsidR="002D3CF7" w:rsidRDefault="002D3CF7" w:rsidP="00854FD4">
      <w:pPr>
        <w:pStyle w:val="standard"/>
        <w:ind w:left="-851" w:right="-709"/>
        <w:jc w:val="both"/>
        <w:rPr>
          <w:rFonts w:ascii="Bookman Old Style" w:hAnsi="Bookman Old Style"/>
          <w:b/>
          <w:sz w:val="26"/>
          <w:szCs w:val="26"/>
        </w:rPr>
      </w:pPr>
    </w:p>
    <w:p w:rsidR="002D3CF7" w:rsidRDefault="002D3CF7" w:rsidP="00854FD4">
      <w:pPr>
        <w:pStyle w:val="standard"/>
        <w:ind w:left="-851" w:right="-709"/>
        <w:jc w:val="both"/>
        <w:rPr>
          <w:rFonts w:ascii="Bookman Old Style" w:hAnsi="Bookman Old Style"/>
          <w:b/>
          <w:sz w:val="26"/>
          <w:szCs w:val="26"/>
        </w:rPr>
      </w:pPr>
    </w:p>
    <w:p w:rsidR="002D3CF7" w:rsidRDefault="002D3CF7" w:rsidP="00854FD4">
      <w:pPr>
        <w:pStyle w:val="standard"/>
        <w:ind w:left="-851" w:right="-709"/>
        <w:jc w:val="both"/>
        <w:rPr>
          <w:rFonts w:ascii="Bookman Old Style" w:hAnsi="Bookman Old Style"/>
          <w:b/>
          <w:sz w:val="26"/>
          <w:szCs w:val="26"/>
        </w:rPr>
      </w:pPr>
    </w:p>
    <w:p w:rsidR="00500092" w:rsidRDefault="002D3CF7" w:rsidP="00854FD4">
      <w:pPr>
        <w:ind w:left="-851" w:right="-709"/>
      </w:pPr>
      <w:r>
        <w:rPr>
          <w:rFonts w:ascii="Bookman Old Style" w:hAnsi="Bookman Old Style"/>
          <w:i/>
          <w:sz w:val="18"/>
          <w:szCs w:val="18"/>
          <w:lang w:val="fr-FR"/>
        </w:rPr>
        <w:t>Această hotărâre a fost adoptată de Consiliul Local al comunei Unguriu în şedinţa ordinara din data de 13.08.2019, cu respectarea</w:t>
      </w:r>
      <w:r w:rsidR="00997B69">
        <w:rPr>
          <w:rFonts w:ascii="Bookman Old Style" w:hAnsi="Bookman Old Style"/>
          <w:i/>
          <w:sz w:val="18"/>
          <w:szCs w:val="18"/>
          <w:lang w:val="fr-FR"/>
        </w:rPr>
        <w:t xml:space="preserve"> prevederilor art. 196 (1) lit a</w:t>
      </w:r>
      <w:r>
        <w:rPr>
          <w:rFonts w:ascii="Bookman Old Style" w:hAnsi="Bookman Old Style"/>
          <w:i/>
          <w:sz w:val="18"/>
          <w:szCs w:val="18"/>
          <w:lang w:val="fr-FR"/>
        </w:rPr>
        <w:t xml:space="preserve">  din OUG nr. 57/2019 , privind Codul administrativ , cu un număr de 11 voturi pentru , 0 abţineri şi   0 împotrivă , din numărul total de 11 consilieri în funcţie şi 11 consilieri prezenţi la şedi</w:t>
      </w:r>
      <w:r w:rsidR="00685E0D">
        <w:rPr>
          <w:rFonts w:ascii="Bookman Old Style" w:hAnsi="Bookman Old Style"/>
          <w:i/>
          <w:sz w:val="18"/>
          <w:szCs w:val="18"/>
          <w:lang w:val="fr-FR"/>
        </w:rPr>
        <w:t>nta</w:t>
      </w:r>
    </w:p>
    <w:sectPr w:rsidR="00500092" w:rsidSect="002D3CF7">
      <w:footerReference w:type="default" r:id="rId7"/>
      <w:pgSz w:w="11906" w:h="16838"/>
      <w:pgMar w:top="426" w:right="1417" w:bottom="284" w:left="1417" w:header="708" w:footer="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A94" w:rsidRDefault="00067A94" w:rsidP="002D3CF7">
      <w:pPr>
        <w:spacing w:after="0" w:line="240" w:lineRule="auto"/>
      </w:pPr>
      <w:r>
        <w:separator/>
      </w:r>
    </w:p>
  </w:endnote>
  <w:endnote w:type="continuationSeparator" w:id="1">
    <w:p w:rsidR="00067A94" w:rsidRDefault="00067A94" w:rsidP="002D3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61735"/>
      <w:docPartObj>
        <w:docPartGallery w:val="Page Numbers (Bottom of Page)"/>
        <w:docPartUnique/>
      </w:docPartObj>
    </w:sdtPr>
    <w:sdtContent>
      <w:sdt>
        <w:sdtPr>
          <w:id w:val="565050523"/>
          <w:docPartObj>
            <w:docPartGallery w:val="Page Numbers (Top of Page)"/>
            <w:docPartUnique/>
          </w:docPartObj>
        </w:sdtPr>
        <w:sdtContent>
          <w:p w:rsidR="002D3CF7" w:rsidRDefault="002D3CF7" w:rsidP="00B96C51">
            <w:pPr>
              <w:pStyle w:val="Footer"/>
              <w:jc w:val="center"/>
            </w:pPr>
            <w:r>
              <w:t xml:space="preserve">Pag. </w:t>
            </w:r>
            <w:r w:rsidR="0009635C">
              <w:rPr>
                <w:b/>
                <w:sz w:val="24"/>
                <w:szCs w:val="24"/>
              </w:rPr>
              <w:fldChar w:fldCharType="begin"/>
            </w:r>
            <w:r>
              <w:rPr>
                <w:b/>
              </w:rPr>
              <w:instrText xml:space="preserve"> PAGE </w:instrText>
            </w:r>
            <w:r w:rsidR="0009635C">
              <w:rPr>
                <w:b/>
                <w:sz w:val="24"/>
                <w:szCs w:val="24"/>
              </w:rPr>
              <w:fldChar w:fldCharType="separate"/>
            </w:r>
            <w:r w:rsidR="00833E7D">
              <w:rPr>
                <w:b/>
                <w:noProof/>
              </w:rPr>
              <w:t>3</w:t>
            </w:r>
            <w:r w:rsidR="0009635C">
              <w:rPr>
                <w:b/>
                <w:sz w:val="24"/>
                <w:szCs w:val="24"/>
              </w:rPr>
              <w:fldChar w:fldCharType="end"/>
            </w:r>
            <w:r>
              <w:t xml:space="preserve"> / </w:t>
            </w:r>
            <w:r w:rsidR="0009635C">
              <w:rPr>
                <w:b/>
                <w:sz w:val="24"/>
                <w:szCs w:val="24"/>
              </w:rPr>
              <w:fldChar w:fldCharType="begin"/>
            </w:r>
            <w:r>
              <w:rPr>
                <w:b/>
              </w:rPr>
              <w:instrText xml:space="preserve"> NUMPAGES  </w:instrText>
            </w:r>
            <w:r w:rsidR="0009635C">
              <w:rPr>
                <w:b/>
                <w:sz w:val="24"/>
                <w:szCs w:val="24"/>
              </w:rPr>
              <w:fldChar w:fldCharType="separate"/>
            </w:r>
            <w:r w:rsidR="00833E7D">
              <w:rPr>
                <w:b/>
                <w:noProof/>
              </w:rPr>
              <w:t>4</w:t>
            </w:r>
            <w:r w:rsidR="0009635C">
              <w:rPr>
                <w:b/>
                <w:sz w:val="24"/>
                <w:szCs w:val="24"/>
              </w:rPr>
              <w:fldChar w:fldCharType="end"/>
            </w:r>
          </w:p>
        </w:sdtContent>
      </w:sdt>
    </w:sdtContent>
  </w:sdt>
  <w:p w:rsidR="002D3CF7" w:rsidRDefault="002D3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A94" w:rsidRDefault="00067A94" w:rsidP="002D3CF7">
      <w:pPr>
        <w:spacing w:after="0" w:line="240" w:lineRule="auto"/>
      </w:pPr>
      <w:r>
        <w:separator/>
      </w:r>
    </w:p>
  </w:footnote>
  <w:footnote w:type="continuationSeparator" w:id="1">
    <w:p w:rsidR="00067A94" w:rsidRDefault="00067A94" w:rsidP="002D3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1119"/>
    <w:multiLevelType w:val="hybridMultilevel"/>
    <w:tmpl w:val="A1D02AE6"/>
    <w:lvl w:ilvl="0" w:tplc="8FC6241C">
      <w:start w:val="1"/>
      <w:numFmt w:val="decimal"/>
      <w:lvlText w:val="%1."/>
      <w:lvlJc w:val="left"/>
      <w:pPr>
        <w:ind w:left="-540" w:hanging="360"/>
      </w:pPr>
      <w:rPr>
        <w:sz w:val="22"/>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1A8762B8"/>
    <w:multiLevelType w:val="hybridMultilevel"/>
    <w:tmpl w:val="E3ACC0EE"/>
    <w:lvl w:ilvl="0" w:tplc="ED50CB5E">
      <w:start w:val="1"/>
      <w:numFmt w:val="lowerLetter"/>
      <w:lvlText w:val="%1)"/>
      <w:lvlJc w:val="left"/>
      <w:pPr>
        <w:ind w:left="720" w:hanging="360"/>
      </w:pPr>
      <w:rPr>
        <w:rFonts w:ascii="Bookman Old Style" w:eastAsia="Times New Roman" w:hAnsi="Bookman Old Style"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4763DB4"/>
    <w:multiLevelType w:val="hybridMultilevel"/>
    <w:tmpl w:val="52C265E8"/>
    <w:lvl w:ilvl="0" w:tplc="78EC90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D3CF7"/>
    <w:rsid w:val="00067A94"/>
    <w:rsid w:val="0009635C"/>
    <w:rsid w:val="001267D7"/>
    <w:rsid w:val="002037C7"/>
    <w:rsid w:val="002D3CF7"/>
    <w:rsid w:val="0030116A"/>
    <w:rsid w:val="003269BA"/>
    <w:rsid w:val="003967CF"/>
    <w:rsid w:val="0046291F"/>
    <w:rsid w:val="00500092"/>
    <w:rsid w:val="005C01CA"/>
    <w:rsid w:val="00643547"/>
    <w:rsid w:val="00685E0D"/>
    <w:rsid w:val="006F26C5"/>
    <w:rsid w:val="00760B0B"/>
    <w:rsid w:val="007723B8"/>
    <w:rsid w:val="007C771D"/>
    <w:rsid w:val="00833E7D"/>
    <w:rsid w:val="00854FD4"/>
    <w:rsid w:val="00997B69"/>
    <w:rsid w:val="00A77BDA"/>
    <w:rsid w:val="00B96C51"/>
    <w:rsid w:val="00C52A73"/>
    <w:rsid w:val="00D422AC"/>
    <w:rsid w:val="00D4267F"/>
    <w:rsid w:val="00D64EF2"/>
    <w:rsid w:val="00D808AD"/>
    <w:rsid w:val="00DD3760"/>
    <w:rsid w:val="00E92DD1"/>
    <w:rsid w:val="00F239A4"/>
    <w:rsid w:val="00F43921"/>
    <w:rsid w:val="00F46567"/>
    <w:rsid w:val="00F53F4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B8"/>
  </w:style>
  <w:style w:type="paragraph" w:styleId="Heading1">
    <w:name w:val="heading 1"/>
    <w:basedOn w:val="Normal"/>
    <w:next w:val="Normal"/>
    <w:link w:val="Heading1Char"/>
    <w:qFormat/>
    <w:rsid w:val="002D3CF7"/>
    <w:pPr>
      <w:keepNext/>
      <w:spacing w:before="240" w:after="60" w:line="240" w:lineRule="auto"/>
      <w:outlineLvl w:val="0"/>
    </w:pPr>
    <w:rPr>
      <w:rFonts w:ascii="Arial" w:eastAsia="Times New Roman" w:hAnsi="Arial" w:cs="Arial"/>
      <w:b/>
      <w:bCs/>
      <w:kern w:val="32"/>
      <w:sz w:val="32"/>
      <w:szCs w:val="32"/>
      <w:lang w:eastAsia="en-US"/>
    </w:rPr>
  </w:style>
  <w:style w:type="paragraph" w:styleId="Heading8">
    <w:name w:val="heading 8"/>
    <w:basedOn w:val="Normal"/>
    <w:next w:val="Normal"/>
    <w:link w:val="Heading8Char"/>
    <w:uiPriority w:val="99"/>
    <w:unhideWhenUsed/>
    <w:qFormat/>
    <w:rsid w:val="002D3CF7"/>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CF7"/>
    <w:rPr>
      <w:rFonts w:ascii="Arial" w:eastAsia="Times New Roman" w:hAnsi="Arial" w:cs="Arial"/>
      <w:b/>
      <w:bCs/>
      <w:kern w:val="32"/>
      <w:sz w:val="32"/>
      <w:szCs w:val="32"/>
      <w:lang w:eastAsia="en-US"/>
    </w:rPr>
  </w:style>
  <w:style w:type="character" w:customStyle="1" w:styleId="Heading8Char">
    <w:name w:val="Heading 8 Char"/>
    <w:basedOn w:val="DefaultParagraphFont"/>
    <w:link w:val="Heading8"/>
    <w:uiPriority w:val="99"/>
    <w:rsid w:val="002D3CF7"/>
    <w:rPr>
      <w:rFonts w:ascii="Times New Roman" w:eastAsia="Times New Roman" w:hAnsi="Times New Roman" w:cs="Times New Roman"/>
      <w:i/>
      <w:iCs/>
      <w:sz w:val="24"/>
      <w:szCs w:val="24"/>
      <w:lang w:eastAsia="en-US"/>
    </w:rPr>
  </w:style>
  <w:style w:type="paragraph" w:styleId="NormalWeb">
    <w:name w:val="Normal (Web)"/>
    <w:basedOn w:val="Normal"/>
    <w:uiPriority w:val="99"/>
    <w:unhideWhenUsed/>
    <w:rsid w:val="002D3C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3CF7"/>
    <w:pPr>
      <w:ind w:left="720"/>
      <w:contextualSpacing/>
    </w:pPr>
    <w:rPr>
      <w:lang w:val="en-US" w:eastAsia="en-US"/>
    </w:rPr>
  </w:style>
  <w:style w:type="paragraph" w:customStyle="1" w:styleId="standard">
    <w:name w:val="standard"/>
    <w:basedOn w:val="Normal"/>
    <w:uiPriority w:val="99"/>
    <w:rsid w:val="002D3CF7"/>
    <w:pPr>
      <w:spacing w:after="0" w:line="240" w:lineRule="auto"/>
    </w:pPr>
    <w:rPr>
      <w:rFonts w:ascii="Times New Roman" w:eastAsia="Times New Roman" w:hAnsi="Times New Roman" w:cs="Times New Roman"/>
      <w:color w:val="000000"/>
      <w:sz w:val="24"/>
      <w:szCs w:val="24"/>
      <w:lang w:val="en-US" w:eastAsia="en-US"/>
    </w:rPr>
  </w:style>
  <w:style w:type="paragraph" w:styleId="Header">
    <w:name w:val="header"/>
    <w:basedOn w:val="Normal"/>
    <w:link w:val="HeaderChar"/>
    <w:uiPriority w:val="99"/>
    <w:semiHidden/>
    <w:unhideWhenUsed/>
    <w:rsid w:val="002D3CF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D3CF7"/>
  </w:style>
  <w:style w:type="paragraph" w:styleId="Footer">
    <w:name w:val="footer"/>
    <w:basedOn w:val="Normal"/>
    <w:link w:val="FooterChar"/>
    <w:uiPriority w:val="99"/>
    <w:unhideWhenUsed/>
    <w:rsid w:val="002D3C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3CF7"/>
  </w:style>
</w:styles>
</file>

<file path=word/webSettings.xml><?xml version="1.0" encoding="utf-8"?>
<w:webSettings xmlns:r="http://schemas.openxmlformats.org/officeDocument/2006/relationships" xmlns:w="http://schemas.openxmlformats.org/wordprocessingml/2006/main">
  <w:divs>
    <w:div w:id="12438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1891</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cp:lastPrinted>2019-08-13T16:07:00Z</cp:lastPrinted>
  <dcterms:created xsi:type="dcterms:W3CDTF">2019-08-12T10:05:00Z</dcterms:created>
  <dcterms:modified xsi:type="dcterms:W3CDTF">2019-08-13T16:09:00Z</dcterms:modified>
</cp:coreProperties>
</file>